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F05E" w14:textId="77777777" w:rsidR="00B30E76" w:rsidRDefault="00B30E76" w:rsidP="00B30E76">
      <w:pPr>
        <w:pStyle w:val="Title"/>
        <w:jc w:val="center"/>
        <w:rPr>
          <w:sz w:val="40"/>
          <w:szCs w:val="40"/>
        </w:rPr>
      </w:pPr>
      <w:proofErr w:type="spellStart"/>
      <w:r w:rsidRPr="00B30E76">
        <w:rPr>
          <w:sz w:val="40"/>
          <w:szCs w:val="40"/>
        </w:rPr>
        <w:t>Behavioural</w:t>
      </w:r>
      <w:proofErr w:type="spellEnd"/>
      <w:r w:rsidRPr="00B30E76">
        <w:rPr>
          <w:sz w:val="40"/>
          <w:szCs w:val="40"/>
        </w:rPr>
        <w:t xml:space="preserve"> </w:t>
      </w:r>
      <w:proofErr w:type="spellStart"/>
      <w:r w:rsidRPr="00B30E76">
        <w:rPr>
          <w:sz w:val="40"/>
          <w:szCs w:val="40"/>
        </w:rPr>
        <w:t>Mechanisms</w:t>
      </w:r>
      <w:proofErr w:type="spellEnd"/>
      <w:r w:rsidRPr="00B30E76">
        <w:rPr>
          <w:sz w:val="40"/>
          <w:szCs w:val="40"/>
        </w:rPr>
        <w:t xml:space="preserve"> in the Social Sciences</w:t>
      </w:r>
    </w:p>
    <w:p w14:paraId="66A904E5" w14:textId="77777777" w:rsidR="00B30E76" w:rsidRDefault="00B30E76" w:rsidP="00B30E76"/>
    <w:p w14:paraId="5C03D304" w14:textId="77777777" w:rsidR="00B30E76" w:rsidRPr="00B30E76" w:rsidRDefault="00B30E76" w:rsidP="00B30E76"/>
    <w:p w14:paraId="633B1821" w14:textId="19C316D9" w:rsidR="00B40441" w:rsidRDefault="001242E4" w:rsidP="00B30E76">
      <w:pPr>
        <w:pStyle w:val="Heading1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 xml:space="preserve">Course </w:t>
      </w:r>
      <w:r w:rsidR="00B40441" w:rsidRPr="00B40441">
        <w:rPr>
          <w:rFonts w:asciiTheme="minorHAnsi" w:hAnsiTheme="minorHAnsi" w:cstheme="minorHAnsi"/>
          <w:lang w:val="en-GB"/>
        </w:rPr>
        <w:t xml:space="preserve">readings </w:t>
      </w:r>
      <w:r w:rsidR="00B30E76">
        <w:rPr>
          <w:rFonts w:asciiTheme="minorHAnsi" w:hAnsiTheme="minorHAnsi" w:cstheme="minorHAnsi"/>
          <w:lang w:val="en-GB"/>
        </w:rPr>
        <w:t xml:space="preserve">for the course </w:t>
      </w:r>
    </w:p>
    <w:p w14:paraId="5EBB89CA" w14:textId="77777777" w:rsidR="00B30E76" w:rsidRPr="00B30E76" w:rsidRDefault="00B30E76" w:rsidP="00B30E76">
      <w:pPr>
        <w:rPr>
          <w:lang w:val="en-GB"/>
        </w:rPr>
      </w:pPr>
    </w:p>
    <w:p w14:paraId="4C82C108" w14:textId="07C652BF" w:rsidR="001242E4" w:rsidRDefault="0016499A" w:rsidP="00B30E76">
      <w:pPr>
        <w:pStyle w:val="Heading2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Why m</w:t>
      </w:r>
      <w:r w:rsidR="001242E4" w:rsidRPr="00B40441">
        <w:rPr>
          <w:rFonts w:asciiTheme="minorHAnsi" w:hAnsiTheme="minorHAnsi" w:cstheme="minorHAnsi"/>
          <w:lang w:val="en-GB"/>
        </w:rPr>
        <w:t>echanisms</w:t>
      </w:r>
      <w:r w:rsidRPr="00B40441">
        <w:rPr>
          <w:rFonts w:asciiTheme="minorHAnsi" w:hAnsiTheme="minorHAnsi" w:cstheme="minorHAnsi"/>
          <w:lang w:val="en-GB"/>
        </w:rPr>
        <w:t>?</w:t>
      </w:r>
    </w:p>
    <w:p w14:paraId="1EB91050" w14:textId="77777777" w:rsidR="00B30E76" w:rsidRPr="00B30E76" w:rsidRDefault="00B30E76" w:rsidP="00B30E76">
      <w:pPr>
        <w:rPr>
          <w:lang w:val="en-GB"/>
        </w:rPr>
      </w:pPr>
    </w:p>
    <w:p w14:paraId="2800BCD3" w14:textId="4FF1E1CD" w:rsidR="00360DC4" w:rsidRPr="00B40441" w:rsidRDefault="00B30E76" w:rsidP="00360DC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Lecturer: </w:t>
      </w:r>
      <w:r w:rsidR="00360DC4" w:rsidRPr="00B40441">
        <w:rPr>
          <w:rFonts w:cstheme="minorHAnsi"/>
          <w:lang w:val="en-GB"/>
        </w:rPr>
        <w:t>Rodrigo</w:t>
      </w:r>
      <w:r w:rsidR="00F607A7">
        <w:rPr>
          <w:rFonts w:cstheme="minorHAnsi"/>
          <w:lang w:val="en-GB"/>
        </w:rPr>
        <w:t xml:space="preserve"> Martinez</w:t>
      </w:r>
    </w:p>
    <w:p w14:paraId="5B272FEC" w14:textId="1FF48C8F" w:rsidR="001242E4" w:rsidRPr="00B40441" w:rsidRDefault="00B40441" w:rsidP="00B40441">
      <w:pPr>
        <w:pStyle w:val="Heading3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Compulsory readings</w:t>
      </w:r>
    </w:p>
    <w:p w14:paraId="14FFC488" w14:textId="77777777" w:rsidR="009E6722" w:rsidRPr="00B40441" w:rsidRDefault="009E6722" w:rsidP="009E6722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  <w:lang w:val="en-GB"/>
        </w:rPr>
      </w:pPr>
    </w:p>
    <w:p w14:paraId="09665F2F" w14:textId="64E14ADB" w:rsidR="001242E4" w:rsidRPr="00B40441" w:rsidRDefault="001242E4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  <w:lang w:val="en-GB"/>
        </w:rPr>
      </w:pPr>
      <w:r w:rsidRPr="00B30E76">
        <w:rPr>
          <w:rFonts w:cstheme="minorHAnsi"/>
          <w:color w:val="000000"/>
          <w:sz w:val="20"/>
          <w:szCs w:val="20"/>
          <w:lang w:val="en-US"/>
        </w:rPr>
        <w:t xml:space="preserve">Hedström, Peter, and Petri Ylikoski. </w:t>
      </w:r>
      <w:proofErr w:type="gramStart"/>
      <w:r w:rsidRPr="00B40441">
        <w:rPr>
          <w:rFonts w:cstheme="minorHAnsi"/>
          <w:color w:val="000000"/>
          <w:sz w:val="20"/>
          <w:szCs w:val="20"/>
          <w:lang w:val="en-GB"/>
        </w:rPr>
        <w:t>201</w:t>
      </w:r>
      <w:r w:rsidR="009E6722" w:rsidRPr="00B40441">
        <w:rPr>
          <w:rFonts w:cstheme="minorHAnsi"/>
          <w:color w:val="000000"/>
          <w:sz w:val="20"/>
          <w:szCs w:val="20"/>
          <w:lang w:val="en-GB"/>
        </w:rPr>
        <w:t>0</w:t>
      </w:r>
      <w:r w:rsidRPr="00B40441">
        <w:rPr>
          <w:rFonts w:cstheme="minorHAnsi"/>
          <w:color w:val="000000"/>
          <w:sz w:val="20"/>
          <w:szCs w:val="20"/>
          <w:lang w:val="en-GB"/>
        </w:rPr>
        <w:t>. ”Causal</w:t>
      </w:r>
      <w:proofErr w:type="gramEnd"/>
      <w:r w:rsidRPr="00B40441">
        <w:rPr>
          <w:rFonts w:cstheme="minorHAnsi"/>
          <w:color w:val="000000"/>
          <w:sz w:val="20"/>
          <w:szCs w:val="20"/>
          <w:lang w:val="en-GB"/>
        </w:rPr>
        <w:t xml:space="preserve"> Mechanisms in the Social Sciences.”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Annual</w:t>
      </w:r>
    </w:p>
    <w:p w14:paraId="375E3783" w14:textId="77777777" w:rsidR="001242E4" w:rsidRPr="00B40441" w:rsidRDefault="001242E4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Review of Sociology</w:t>
      </w:r>
      <w:r w:rsidRPr="00B40441">
        <w:rPr>
          <w:rFonts w:cstheme="minorHAnsi"/>
          <w:color w:val="000000"/>
          <w:sz w:val="20"/>
          <w:szCs w:val="20"/>
          <w:lang w:val="en-GB"/>
        </w:rPr>
        <w:t>.” 36:49-67</w:t>
      </w:r>
    </w:p>
    <w:p w14:paraId="7730A922" w14:textId="20D5735E" w:rsidR="00B40441" w:rsidRPr="00B40441" w:rsidRDefault="00B40441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40441">
        <w:rPr>
          <w:rFonts w:cstheme="minorHAnsi"/>
          <w:lang w:val="en-US"/>
        </w:rPr>
        <w:t xml:space="preserve">Ylikoski, P., 2021. Understanding the Coleman boat. </w:t>
      </w:r>
      <w:r w:rsidRPr="00B40441">
        <w:rPr>
          <w:rFonts w:cstheme="minorHAnsi"/>
          <w:i/>
          <w:iCs/>
          <w:lang w:val="en-US"/>
        </w:rPr>
        <w:t>Research handbook on analytical sociology</w:t>
      </w:r>
      <w:r w:rsidRPr="00B40441">
        <w:rPr>
          <w:rFonts w:cstheme="minorHAnsi"/>
          <w:lang w:val="en-US"/>
        </w:rPr>
        <w:t>, pp. 49-63.</w:t>
      </w:r>
    </w:p>
    <w:p w14:paraId="0C0203B6" w14:textId="7245B4A9" w:rsidR="00281371" w:rsidRPr="00B40441" w:rsidRDefault="00281371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Hedstrom, P., 2005.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Dissecting the social: On the principles of analytical sociology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Pr="00B30E76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Cambridge University Press.</w:t>
      </w:r>
    </w:p>
    <w:p w14:paraId="6DFA3D63" w14:textId="77777777" w:rsidR="009E6722" w:rsidRPr="00B40441" w:rsidRDefault="009E6722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4937B6CF" w14:textId="4E2935BF" w:rsidR="00B40441" w:rsidRPr="00B40441" w:rsidRDefault="00B40441" w:rsidP="00B40441">
      <w:pPr>
        <w:pStyle w:val="Heading3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Optional</w:t>
      </w:r>
    </w:p>
    <w:p w14:paraId="642CA5B7" w14:textId="77777777" w:rsidR="00B40441" w:rsidRPr="00B40441" w:rsidRDefault="00B40441" w:rsidP="00B40441">
      <w:pPr>
        <w:rPr>
          <w:rFonts w:cstheme="minorHAnsi"/>
          <w:lang w:val="en-SE" w:eastAsia="en-SE"/>
        </w:rPr>
      </w:pPr>
      <w:r w:rsidRPr="00B40441">
        <w:rPr>
          <w:rFonts w:cstheme="minorHAnsi"/>
          <w:lang w:val="en-SE" w:eastAsia="en-SE"/>
        </w:rPr>
        <w:t xml:space="preserve">Glennan, S., 2017. </w:t>
      </w:r>
      <w:r w:rsidRPr="00B40441">
        <w:rPr>
          <w:rFonts w:cstheme="minorHAnsi"/>
          <w:i/>
          <w:iCs/>
          <w:lang w:val="en-SE" w:eastAsia="en-SE"/>
        </w:rPr>
        <w:t>The new mechanical philosophy</w:t>
      </w:r>
      <w:r w:rsidRPr="00B40441">
        <w:rPr>
          <w:rFonts w:cstheme="minorHAnsi"/>
          <w:lang w:val="en-SE" w:eastAsia="en-SE"/>
        </w:rPr>
        <w:t>. Oxford University Press.</w:t>
      </w:r>
    </w:p>
    <w:p w14:paraId="253FA8F7" w14:textId="77777777" w:rsidR="000F4B70" w:rsidRPr="00B40441" w:rsidRDefault="000F4B70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74A73688" w14:textId="77777777" w:rsidR="000F4B70" w:rsidRPr="00B40441" w:rsidRDefault="000F4B70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777FB02E" w14:textId="33B4A2EF" w:rsidR="001242E4" w:rsidRPr="00B40441" w:rsidRDefault="001242E4" w:rsidP="000F4B70">
      <w:pPr>
        <w:pStyle w:val="Heading2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Rational Choice Theory and Bounded Rationality</w:t>
      </w:r>
      <w:r w:rsidR="00360DC4" w:rsidRPr="00B40441">
        <w:rPr>
          <w:rFonts w:asciiTheme="minorHAnsi" w:hAnsiTheme="minorHAnsi" w:cstheme="minorHAnsi"/>
          <w:lang w:val="en-GB"/>
        </w:rPr>
        <w:t xml:space="preserve"> / behavioural economics</w:t>
      </w:r>
    </w:p>
    <w:p w14:paraId="069D0985" w14:textId="1A6265AD" w:rsidR="00360DC4" w:rsidRPr="00B40441" w:rsidRDefault="00B30E76" w:rsidP="00360DC4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Lecturer: </w:t>
      </w:r>
      <w:r>
        <w:rPr>
          <w:rFonts w:cstheme="minorHAnsi"/>
          <w:lang w:val="en-GB"/>
        </w:rPr>
        <w:t xml:space="preserve"> </w:t>
      </w:r>
      <w:r w:rsidR="00C47372" w:rsidRPr="00B40441">
        <w:rPr>
          <w:rFonts w:cstheme="minorHAnsi"/>
          <w:lang w:val="en-GB"/>
        </w:rPr>
        <w:t xml:space="preserve">Emmanuel </w:t>
      </w:r>
      <w:proofErr w:type="spellStart"/>
      <w:r w:rsidR="00C47372" w:rsidRPr="00B40441">
        <w:rPr>
          <w:rFonts w:cstheme="minorHAnsi"/>
          <w:lang w:val="en-GB"/>
        </w:rPr>
        <w:t>W</w:t>
      </w:r>
      <w:r w:rsidR="00B40441" w:rsidRPr="00B40441">
        <w:rPr>
          <w:rFonts w:cstheme="minorHAnsi"/>
          <w:lang w:val="en-GB"/>
        </w:rPr>
        <w:t>ittberg</w:t>
      </w:r>
      <w:proofErr w:type="spellEnd"/>
    </w:p>
    <w:p w14:paraId="20C593F3" w14:textId="77777777" w:rsidR="007E5A09" w:rsidRPr="00B40441" w:rsidRDefault="007E5A09" w:rsidP="007E5A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</w:p>
    <w:p w14:paraId="539BA9BC" w14:textId="77777777" w:rsidR="000F4B70" w:rsidRPr="00B40441" w:rsidRDefault="000F4B70" w:rsidP="000F4B70">
      <w:pPr>
        <w:pStyle w:val="Heading3"/>
        <w:spacing w:after="240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 xml:space="preserve">Required Readings </w:t>
      </w:r>
    </w:p>
    <w:p w14:paraId="15CB85E3" w14:textId="77777777" w:rsidR="000F4B70" w:rsidRPr="00B40441" w:rsidRDefault="000F4B70" w:rsidP="000F4B70">
      <w:pPr>
        <w:spacing w:after="120"/>
        <w:rPr>
          <w:rFonts w:cstheme="minorHAnsi"/>
          <w:b/>
          <w:bCs/>
          <w:sz w:val="20"/>
          <w:szCs w:val="20"/>
          <w:lang w:val="en-GB"/>
        </w:rPr>
      </w:pPr>
      <w:r w:rsidRPr="00B40441">
        <w:rPr>
          <w:rFonts w:cstheme="minorHAnsi"/>
          <w:b/>
          <w:bCs/>
          <w:sz w:val="20"/>
          <w:szCs w:val="20"/>
          <w:lang w:val="en-GB"/>
        </w:rPr>
        <w:t xml:space="preserve">Background readings to understand the big </w:t>
      </w:r>
      <w:proofErr w:type="gramStart"/>
      <w:r w:rsidRPr="00B40441">
        <w:rPr>
          <w:rFonts w:cstheme="minorHAnsi"/>
          <w:b/>
          <w:bCs/>
          <w:sz w:val="20"/>
          <w:szCs w:val="20"/>
          <w:lang w:val="en-GB"/>
        </w:rPr>
        <w:t>picture</w:t>
      </w:r>
      <w:proofErr w:type="gramEnd"/>
    </w:p>
    <w:p w14:paraId="3BDC2138" w14:textId="77777777" w:rsidR="000F4B70" w:rsidRPr="00B40441" w:rsidRDefault="000F4B70" w:rsidP="000F4B7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GB"/>
        </w:rPr>
      </w:pPr>
      <w:r w:rsidRPr="00B40441">
        <w:rPr>
          <w:rFonts w:cstheme="minorHAnsi"/>
          <w:sz w:val="20"/>
          <w:szCs w:val="20"/>
          <w:lang w:val="en-GB"/>
        </w:rPr>
        <w:t xml:space="preserve">Fourcade, M., </w:t>
      </w:r>
      <w:proofErr w:type="spellStart"/>
      <w:r w:rsidRPr="00B40441">
        <w:rPr>
          <w:rFonts w:cstheme="minorHAnsi"/>
          <w:sz w:val="20"/>
          <w:szCs w:val="20"/>
          <w:lang w:val="en-GB"/>
        </w:rPr>
        <w:t>Ollion</w:t>
      </w:r>
      <w:proofErr w:type="spellEnd"/>
      <w:r w:rsidRPr="00B40441">
        <w:rPr>
          <w:rFonts w:cstheme="minorHAnsi"/>
          <w:sz w:val="20"/>
          <w:szCs w:val="20"/>
          <w:lang w:val="en-GB"/>
        </w:rPr>
        <w:t xml:space="preserve">, E., &amp; Algan, Y. (2015). The Superiority of Economists. </w:t>
      </w:r>
      <w:r w:rsidRPr="00B40441">
        <w:rPr>
          <w:rFonts w:cstheme="minorHAnsi"/>
          <w:i/>
          <w:iCs/>
          <w:sz w:val="20"/>
          <w:szCs w:val="20"/>
          <w:lang w:val="en-GB"/>
        </w:rPr>
        <w:t>Journal of Economic Perspectives</w:t>
      </w:r>
      <w:r w:rsidRPr="00B40441">
        <w:rPr>
          <w:rFonts w:cstheme="minorHAnsi"/>
          <w:sz w:val="20"/>
          <w:szCs w:val="20"/>
          <w:lang w:val="en-GB"/>
        </w:rPr>
        <w:t xml:space="preserve">, 29(1), 89–114. </w:t>
      </w:r>
    </w:p>
    <w:p w14:paraId="06F32D53" w14:textId="77777777" w:rsidR="000F4B70" w:rsidRPr="00B40441" w:rsidRDefault="000F4B70" w:rsidP="000F4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Friedman, D., </w:t>
      </w:r>
      <w:r w:rsidRPr="00B40441">
        <w:rPr>
          <w:rFonts w:cstheme="minorHAnsi"/>
          <w:sz w:val="20"/>
          <w:szCs w:val="20"/>
          <w:lang w:val="en-GB"/>
        </w:rPr>
        <w:t>&amp;</w:t>
      </w:r>
      <w:r w:rsidRPr="00B40441">
        <w:rPr>
          <w:rFonts w:cstheme="minorHAnsi"/>
          <w:color w:val="000000"/>
          <w:sz w:val="20"/>
          <w:szCs w:val="20"/>
          <w:lang w:val="en-GB"/>
        </w:rPr>
        <w:t xml:space="preserve"> Hechter, M. 1988. The Contribution of Rational Choice Theory to</w:t>
      </w:r>
    </w:p>
    <w:p w14:paraId="3A1E83AC" w14:textId="77777777" w:rsidR="000F4B70" w:rsidRPr="00B40441" w:rsidRDefault="000F4B70" w:rsidP="000F4B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proofErr w:type="spellStart"/>
      <w:r w:rsidRPr="00B40441">
        <w:rPr>
          <w:rFonts w:cstheme="minorHAnsi"/>
          <w:color w:val="000000"/>
          <w:sz w:val="20"/>
          <w:szCs w:val="20"/>
          <w:lang w:val="en-GB"/>
        </w:rPr>
        <w:t>Macrosociological</w:t>
      </w:r>
      <w:proofErr w:type="spellEnd"/>
      <w:r w:rsidRPr="00B40441">
        <w:rPr>
          <w:rFonts w:cstheme="minorHAnsi"/>
          <w:color w:val="000000"/>
          <w:sz w:val="20"/>
          <w:szCs w:val="20"/>
          <w:lang w:val="en-GB"/>
        </w:rPr>
        <w:t xml:space="preserve"> Research.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Sociological Theory</w:t>
      </w:r>
      <w:r w:rsidRPr="00B40441">
        <w:rPr>
          <w:rFonts w:cstheme="minorHAnsi"/>
          <w:color w:val="000000"/>
          <w:sz w:val="20"/>
          <w:szCs w:val="20"/>
          <w:lang w:val="en-GB"/>
        </w:rPr>
        <w:t>, 6(2): 201-18.</w:t>
      </w:r>
    </w:p>
    <w:p w14:paraId="3FAE3201" w14:textId="77777777" w:rsidR="000F4B70" w:rsidRPr="00B40441" w:rsidRDefault="000F4B70" w:rsidP="000F4B70">
      <w:pPr>
        <w:rPr>
          <w:rFonts w:cstheme="minorHAnsi"/>
          <w:lang w:val="en-GB"/>
        </w:rPr>
      </w:pPr>
    </w:p>
    <w:p w14:paraId="18C12602" w14:textId="77777777" w:rsidR="000F4B70" w:rsidRPr="00B40441" w:rsidRDefault="000F4B70" w:rsidP="000F4B70">
      <w:pPr>
        <w:spacing w:after="12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B40441">
        <w:rPr>
          <w:rFonts w:cstheme="minorHAnsi"/>
          <w:b/>
          <w:bCs/>
          <w:sz w:val="20"/>
          <w:szCs w:val="20"/>
          <w:lang w:val="en-GB"/>
        </w:rPr>
        <w:t xml:space="preserve">Classical rational choice à la a prominent economist (mainly assess the format of argumentation, it is strongly recommended not to take the equations too seriously </w:t>
      </w:r>
      <w:r w:rsidRPr="00B40441">
        <w:rPr>
          <w:rFonts w:ascii="Segoe UI Emoji" w:eastAsia="Segoe UI Emoji" w:hAnsi="Segoe UI Emoji" w:cs="Segoe UI Emoji"/>
          <w:b/>
          <w:bCs/>
          <w:sz w:val="20"/>
          <w:szCs w:val="20"/>
          <w:lang w:val="en-GB"/>
        </w:rPr>
        <w:t>😊</w:t>
      </w:r>
      <w:r w:rsidRPr="00B40441">
        <w:rPr>
          <w:rFonts w:cstheme="minorHAnsi"/>
          <w:b/>
          <w:bCs/>
          <w:sz w:val="20"/>
          <w:szCs w:val="20"/>
          <w:lang w:val="en-GB"/>
        </w:rPr>
        <w:t>)</w:t>
      </w:r>
    </w:p>
    <w:p w14:paraId="44DBE5CE" w14:textId="77777777" w:rsidR="000F4B70" w:rsidRPr="00B40441" w:rsidRDefault="000F4B70" w:rsidP="000F4B7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GB"/>
        </w:rPr>
      </w:pPr>
      <w:r w:rsidRPr="00B40441">
        <w:rPr>
          <w:rFonts w:cstheme="minorHAnsi"/>
          <w:sz w:val="20"/>
          <w:szCs w:val="20"/>
          <w:lang w:val="en-GB"/>
        </w:rPr>
        <w:t xml:space="preserve">Acemoglu, D., &amp; Verdier, T. (1998). Property Rights, </w:t>
      </w:r>
      <w:proofErr w:type="gramStart"/>
      <w:r w:rsidRPr="00B40441">
        <w:rPr>
          <w:rFonts w:cstheme="minorHAnsi"/>
          <w:sz w:val="20"/>
          <w:szCs w:val="20"/>
          <w:lang w:val="en-GB"/>
        </w:rPr>
        <w:t>Corruption</w:t>
      </w:r>
      <w:proofErr w:type="gramEnd"/>
      <w:r w:rsidRPr="00B40441">
        <w:rPr>
          <w:rFonts w:cstheme="minorHAnsi"/>
          <w:sz w:val="20"/>
          <w:szCs w:val="20"/>
          <w:lang w:val="en-GB"/>
        </w:rPr>
        <w:t xml:space="preserve"> and the Allocation of Talent: A General Equilibrium Approach. </w:t>
      </w:r>
      <w:r w:rsidRPr="00B40441">
        <w:rPr>
          <w:rFonts w:cstheme="minorHAnsi"/>
          <w:i/>
          <w:iCs/>
          <w:sz w:val="20"/>
          <w:szCs w:val="20"/>
          <w:lang w:val="en-GB"/>
        </w:rPr>
        <w:t>The Economic Journal</w:t>
      </w:r>
      <w:r w:rsidRPr="00B40441">
        <w:rPr>
          <w:rFonts w:cstheme="minorHAnsi"/>
          <w:sz w:val="20"/>
          <w:szCs w:val="20"/>
          <w:lang w:val="en-GB"/>
        </w:rPr>
        <w:t>, 108(450), 1381–1403.</w:t>
      </w:r>
    </w:p>
    <w:p w14:paraId="430BE9D3" w14:textId="77777777" w:rsidR="000F4B70" w:rsidRPr="00B40441" w:rsidRDefault="000F4B70" w:rsidP="000F4B7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val="en-GB"/>
        </w:rPr>
      </w:pPr>
      <w:r w:rsidRPr="00B40441">
        <w:rPr>
          <w:rFonts w:cstheme="minorHAnsi"/>
          <w:sz w:val="20"/>
          <w:szCs w:val="20"/>
          <w:lang w:val="en-GB"/>
        </w:rPr>
        <w:t xml:space="preserve">Acemoglu, D. (2005). Politics and economics in weak and strong states. </w:t>
      </w:r>
      <w:r w:rsidRPr="00B40441">
        <w:rPr>
          <w:rFonts w:cstheme="minorHAnsi"/>
          <w:i/>
          <w:iCs/>
          <w:sz w:val="20"/>
          <w:szCs w:val="20"/>
          <w:lang w:val="en-GB"/>
        </w:rPr>
        <w:t>Journal of Monetary Economics</w:t>
      </w:r>
      <w:r w:rsidRPr="00B40441">
        <w:rPr>
          <w:rFonts w:cstheme="minorHAnsi"/>
          <w:sz w:val="20"/>
          <w:szCs w:val="20"/>
          <w:lang w:val="en-GB"/>
        </w:rPr>
        <w:t xml:space="preserve">, 52(7), 1199–1226. </w:t>
      </w:r>
    </w:p>
    <w:p w14:paraId="3B162343" w14:textId="77777777" w:rsidR="000F4B70" w:rsidRPr="00B40441" w:rsidRDefault="000F4B70" w:rsidP="000F4B70">
      <w:pPr>
        <w:spacing w:after="120"/>
        <w:rPr>
          <w:rFonts w:cstheme="minorHAnsi"/>
          <w:b/>
          <w:bCs/>
          <w:sz w:val="20"/>
          <w:szCs w:val="20"/>
          <w:lang w:val="en-GB"/>
        </w:rPr>
      </w:pPr>
      <w:r w:rsidRPr="00B40441">
        <w:rPr>
          <w:rFonts w:cstheme="minorHAnsi"/>
          <w:b/>
          <w:bCs/>
          <w:sz w:val="20"/>
          <w:szCs w:val="20"/>
          <w:lang w:val="en-GB"/>
        </w:rPr>
        <w:t>Sociological rational choice</w:t>
      </w:r>
    </w:p>
    <w:p w14:paraId="5B53927C" w14:textId="77777777" w:rsidR="000F4B70" w:rsidRPr="00B40441" w:rsidRDefault="000F4B70" w:rsidP="000F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Breen, R. &amp; Goldthorpe, J. (2003). Explaining Educational Differences: Towards a Formal Rational Action Theory.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Rationality and Society</w:t>
      </w:r>
      <w:r w:rsidRPr="00B40441">
        <w:rPr>
          <w:rFonts w:cstheme="minorHAnsi"/>
          <w:color w:val="000000"/>
          <w:sz w:val="20"/>
          <w:szCs w:val="20"/>
          <w:lang w:val="en-GB"/>
        </w:rPr>
        <w:t>, 9(3), 275-305.</w:t>
      </w:r>
    </w:p>
    <w:p w14:paraId="30279463" w14:textId="77777777" w:rsidR="000F4B70" w:rsidRPr="00B40441" w:rsidRDefault="000F4B70" w:rsidP="000F4B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Bernburg, J. G. (2022). Collective Action and the Self-Fulfilling Prophecy: The Case of the Panama Papers Protest in Iceland.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European Sociological Review</w:t>
      </w:r>
      <w:r w:rsidRPr="00B40441">
        <w:rPr>
          <w:rFonts w:cstheme="minorHAnsi"/>
          <w:color w:val="000000"/>
          <w:sz w:val="20"/>
          <w:szCs w:val="20"/>
          <w:lang w:val="en-GB"/>
        </w:rPr>
        <w:t>, 38(2), 304–320.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 xml:space="preserve"> </w:t>
      </w:r>
    </w:p>
    <w:p w14:paraId="79745EAC" w14:textId="77777777" w:rsidR="000F4B70" w:rsidRPr="00B40441" w:rsidRDefault="000F4B70" w:rsidP="000F4B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0060DBFB" w14:textId="77777777" w:rsidR="000F4B70" w:rsidRPr="00B40441" w:rsidRDefault="000F4B70" w:rsidP="000F4B7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0"/>
          <w:szCs w:val="20"/>
          <w:lang w:val="en-GB"/>
        </w:rPr>
      </w:pPr>
      <w:proofErr w:type="spellStart"/>
      <w:r w:rsidRPr="00B40441">
        <w:rPr>
          <w:rFonts w:cstheme="minorHAnsi"/>
          <w:b/>
          <w:bCs/>
          <w:sz w:val="20"/>
          <w:szCs w:val="20"/>
          <w:lang w:val="en-GB"/>
        </w:rPr>
        <w:lastRenderedPageBreak/>
        <w:t>Behavioral</w:t>
      </w:r>
      <w:proofErr w:type="spellEnd"/>
      <w:r w:rsidRPr="00B40441">
        <w:rPr>
          <w:rFonts w:cstheme="minorHAnsi"/>
          <w:b/>
          <w:bCs/>
          <w:sz w:val="20"/>
          <w:szCs w:val="20"/>
          <w:lang w:val="en-GB"/>
        </w:rPr>
        <w:t xml:space="preserve"> economics</w:t>
      </w:r>
    </w:p>
    <w:p w14:paraId="1EE3EA74" w14:textId="77777777" w:rsidR="000F4B70" w:rsidRPr="00B40441" w:rsidRDefault="000F4B70" w:rsidP="000F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Kahneman, D., (2003). Maps of Bounded Rationality: Psychology for </w:t>
      </w:r>
      <w:proofErr w:type="spellStart"/>
      <w:r w:rsidRPr="00B40441">
        <w:rPr>
          <w:rFonts w:cstheme="minorHAnsi"/>
          <w:color w:val="000000"/>
          <w:sz w:val="20"/>
          <w:szCs w:val="20"/>
          <w:lang w:val="en-GB"/>
        </w:rPr>
        <w:t>Behavioral</w:t>
      </w:r>
      <w:proofErr w:type="spellEnd"/>
      <w:r w:rsidRPr="00B40441">
        <w:rPr>
          <w:rFonts w:cstheme="minorHAnsi"/>
          <w:color w:val="000000"/>
          <w:sz w:val="20"/>
          <w:szCs w:val="20"/>
          <w:lang w:val="en-GB"/>
        </w:rPr>
        <w:t xml:space="preserve"> Economics.</w:t>
      </w:r>
    </w:p>
    <w:p w14:paraId="28A61572" w14:textId="77777777" w:rsidR="000F4B70" w:rsidRPr="00B40441" w:rsidRDefault="000F4B70" w:rsidP="000F4B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American Economic Review</w:t>
      </w:r>
      <w:r w:rsidRPr="00B40441">
        <w:rPr>
          <w:rFonts w:cstheme="minorHAnsi"/>
          <w:color w:val="000000"/>
          <w:sz w:val="20"/>
          <w:szCs w:val="20"/>
          <w:lang w:val="en-GB"/>
        </w:rPr>
        <w:t>, 93(5), 1449-75.</w:t>
      </w:r>
    </w:p>
    <w:p w14:paraId="06918C36" w14:textId="77777777" w:rsidR="000F4B70" w:rsidRPr="00B40441" w:rsidRDefault="000F4B70" w:rsidP="000F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Schwartz, B., et al. (2002). Maximizing versus satisficing: Happiness is a matter of choice.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Journal of Personality and Social Psychology</w:t>
      </w:r>
      <w:r w:rsidRPr="00B40441">
        <w:rPr>
          <w:rFonts w:cstheme="minorHAnsi"/>
          <w:color w:val="000000"/>
          <w:sz w:val="20"/>
          <w:szCs w:val="20"/>
          <w:lang w:val="en-GB"/>
        </w:rPr>
        <w:t>, 83(5), 1178-1197.</w:t>
      </w:r>
    </w:p>
    <w:p w14:paraId="18BCA645" w14:textId="77777777" w:rsidR="000F4B70" w:rsidRPr="00B40441" w:rsidRDefault="000F4B70" w:rsidP="000F4B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</w:rPr>
        <w:t xml:space="preserve">Allen, E. J., et al. </w:t>
      </w:r>
      <w:r w:rsidRPr="00B40441">
        <w:rPr>
          <w:rFonts w:cstheme="minorHAnsi"/>
          <w:color w:val="000000"/>
          <w:sz w:val="20"/>
          <w:szCs w:val="20"/>
          <w:lang w:val="en-GB"/>
        </w:rPr>
        <w:t>(2017). Reference-Dependent Preferences: Evidence from Marathon Runners.</w:t>
      </w:r>
    </w:p>
    <w:p w14:paraId="184376D1" w14:textId="77777777" w:rsidR="000F4B70" w:rsidRPr="00B40441" w:rsidRDefault="000F4B70" w:rsidP="000F4B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Management Science</w:t>
      </w:r>
      <w:r w:rsidRPr="00B40441">
        <w:rPr>
          <w:rFonts w:cstheme="minorHAnsi"/>
          <w:color w:val="000000"/>
          <w:sz w:val="20"/>
          <w:szCs w:val="20"/>
          <w:lang w:val="en-GB"/>
        </w:rPr>
        <w:t>, 63(6), 1657-1672.</w:t>
      </w:r>
    </w:p>
    <w:p w14:paraId="6F31E9EB" w14:textId="77777777" w:rsidR="000F4B70" w:rsidRPr="00B40441" w:rsidRDefault="000F4B70" w:rsidP="000F4B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68E7CCD6" w14:textId="77777777" w:rsidR="000F4B70" w:rsidRPr="00B40441" w:rsidRDefault="000F4B70" w:rsidP="000F4B70">
      <w:pPr>
        <w:pStyle w:val="Heading3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Optional Background Readings</w:t>
      </w:r>
    </w:p>
    <w:p w14:paraId="1FAA204F" w14:textId="77777777" w:rsidR="000F4B70" w:rsidRPr="00B40441" w:rsidRDefault="000F4B70" w:rsidP="000F4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t xml:space="preserve">Hedström, P. &amp; Ylikoski P. (2014). Analytical Sociology and Rational Choice Theory, pp.157–70 in </w:t>
      </w:r>
      <w:r w:rsidRPr="00B40441">
        <w:rPr>
          <w:rFonts w:cstheme="minorHAnsi"/>
          <w:i/>
          <w:iCs/>
          <w:color w:val="000000"/>
          <w:sz w:val="20"/>
          <w:szCs w:val="20"/>
          <w:lang w:val="en-GB"/>
        </w:rPr>
        <w:t>Analytical Sociology: Actions, and Networks</w:t>
      </w:r>
      <w:r w:rsidRPr="00B40441">
        <w:rPr>
          <w:rFonts w:cstheme="minorHAnsi"/>
          <w:color w:val="000000"/>
          <w:sz w:val="20"/>
          <w:szCs w:val="20"/>
          <w:lang w:val="en-GB"/>
        </w:rPr>
        <w:t>. Gianluca Manzo (ed). John Wiley &amp; Sons.</w:t>
      </w:r>
    </w:p>
    <w:p w14:paraId="5CA6461F" w14:textId="77777777" w:rsidR="000F4B70" w:rsidRPr="00B40441" w:rsidRDefault="000F4B70" w:rsidP="000F4B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71DD01C7" w14:textId="77777777" w:rsidR="000F4B70" w:rsidRPr="00B40441" w:rsidRDefault="000F4B70" w:rsidP="000F4B70">
      <w:pPr>
        <w:pStyle w:val="Heading3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Optional Advanced Readings</w:t>
      </w:r>
    </w:p>
    <w:p w14:paraId="469A2C6C" w14:textId="77777777" w:rsidR="000F4B70" w:rsidRPr="00B40441" w:rsidRDefault="000F4B70" w:rsidP="000F4B70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en-GB"/>
        </w:rPr>
      </w:pPr>
      <w:r w:rsidRPr="00B40441">
        <w:rPr>
          <w:rFonts w:cstheme="minorHAnsi"/>
          <w:sz w:val="20"/>
          <w:szCs w:val="20"/>
          <w:lang w:val="en-GB"/>
        </w:rPr>
        <w:t xml:space="preserve">Simon, H. (1990). Invariants of Human </w:t>
      </w:r>
      <w:proofErr w:type="spellStart"/>
      <w:r w:rsidRPr="00B40441">
        <w:rPr>
          <w:rFonts w:cstheme="minorHAnsi"/>
          <w:sz w:val="20"/>
          <w:szCs w:val="20"/>
          <w:lang w:val="en-GB"/>
        </w:rPr>
        <w:t>Behavior</w:t>
      </w:r>
      <w:proofErr w:type="spellEnd"/>
      <w:r w:rsidRPr="00B40441">
        <w:rPr>
          <w:rFonts w:cstheme="minorHAnsi"/>
          <w:sz w:val="20"/>
          <w:szCs w:val="20"/>
          <w:lang w:val="en-GB"/>
        </w:rPr>
        <w:t xml:space="preserve">. </w:t>
      </w:r>
      <w:r w:rsidRPr="00B40441">
        <w:rPr>
          <w:rFonts w:cstheme="minorHAnsi"/>
          <w:i/>
          <w:iCs/>
          <w:sz w:val="20"/>
          <w:szCs w:val="20"/>
          <w:lang w:val="en-GB"/>
        </w:rPr>
        <w:t>Annual Review of Psychology</w:t>
      </w:r>
      <w:r w:rsidRPr="00B40441">
        <w:rPr>
          <w:rFonts w:cstheme="minorHAnsi"/>
          <w:sz w:val="20"/>
          <w:szCs w:val="20"/>
          <w:lang w:val="en-GB"/>
        </w:rPr>
        <w:t>,</w:t>
      </w:r>
      <w:r w:rsidRPr="00B40441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B40441">
        <w:rPr>
          <w:rFonts w:cstheme="minorHAnsi"/>
          <w:sz w:val="20"/>
          <w:szCs w:val="20"/>
          <w:lang w:val="en-GB"/>
        </w:rPr>
        <w:t>41(1), 1-19.</w:t>
      </w:r>
    </w:p>
    <w:p w14:paraId="23A71243" w14:textId="77777777" w:rsidR="000F4B70" w:rsidRPr="00B40441" w:rsidRDefault="000F4B70" w:rsidP="000F4B70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en-GB"/>
        </w:rPr>
      </w:pPr>
      <w:r w:rsidRPr="00B40441">
        <w:rPr>
          <w:rFonts w:cstheme="minorHAnsi"/>
          <w:sz w:val="20"/>
          <w:szCs w:val="20"/>
          <w:lang w:val="en-GB"/>
        </w:rPr>
        <w:t xml:space="preserve">Coleman, J. S. (1988). Social Capital in the Creation of Human Capital. </w:t>
      </w:r>
      <w:r w:rsidRPr="00B40441">
        <w:rPr>
          <w:rFonts w:cstheme="minorHAnsi"/>
          <w:i/>
          <w:iCs/>
          <w:sz w:val="20"/>
          <w:szCs w:val="20"/>
          <w:lang w:val="en-GB"/>
        </w:rPr>
        <w:t>The American Journal of Sociology</w:t>
      </w:r>
      <w:r w:rsidRPr="00B40441">
        <w:rPr>
          <w:rFonts w:cstheme="minorHAnsi"/>
          <w:sz w:val="20"/>
          <w:szCs w:val="20"/>
          <w:lang w:val="en-GB"/>
        </w:rPr>
        <w:t xml:space="preserve">, </w:t>
      </w:r>
      <w:r w:rsidRPr="00B40441">
        <w:rPr>
          <w:rFonts w:cstheme="minorHAnsi"/>
          <w:i/>
          <w:iCs/>
          <w:sz w:val="20"/>
          <w:szCs w:val="20"/>
          <w:lang w:val="en-GB"/>
        </w:rPr>
        <w:t>94</w:t>
      </w:r>
      <w:r w:rsidRPr="00B40441">
        <w:rPr>
          <w:rFonts w:cstheme="minorHAnsi"/>
          <w:sz w:val="20"/>
          <w:szCs w:val="20"/>
          <w:lang w:val="en-GB"/>
        </w:rPr>
        <w:t>, 1–27.</w:t>
      </w:r>
    </w:p>
    <w:p w14:paraId="350F1C2F" w14:textId="77777777" w:rsidR="00E42BD0" w:rsidRPr="00B40441" w:rsidRDefault="00E42BD0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382521F3" w14:textId="77777777" w:rsidR="007E5A09" w:rsidRPr="00B40441" w:rsidRDefault="007E5A09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4FF758F6" w14:textId="5D758B50" w:rsidR="001242E4" w:rsidRPr="00B40441" w:rsidRDefault="006B6404" w:rsidP="007E5A09">
      <w:pPr>
        <w:pStyle w:val="Heading2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Fast and frugal</w:t>
      </w:r>
      <w:r w:rsidR="001242E4" w:rsidRPr="00B40441">
        <w:rPr>
          <w:rFonts w:asciiTheme="minorHAnsi" w:hAnsiTheme="minorHAnsi" w:cstheme="minorHAnsi"/>
          <w:lang w:val="en-GB"/>
        </w:rPr>
        <w:t xml:space="preserve"> </w:t>
      </w:r>
      <w:r w:rsidRPr="00B40441">
        <w:rPr>
          <w:rFonts w:asciiTheme="minorHAnsi" w:hAnsiTheme="minorHAnsi" w:cstheme="minorHAnsi"/>
          <w:lang w:val="en-GB"/>
        </w:rPr>
        <w:t>h</w:t>
      </w:r>
      <w:r w:rsidR="001242E4" w:rsidRPr="00B40441">
        <w:rPr>
          <w:rFonts w:asciiTheme="minorHAnsi" w:hAnsiTheme="minorHAnsi" w:cstheme="minorHAnsi"/>
          <w:lang w:val="en-GB"/>
        </w:rPr>
        <w:t>euristics</w:t>
      </w:r>
    </w:p>
    <w:p w14:paraId="3AA5BEAC" w14:textId="4BE36328" w:rsidR="0016499A" w:rsidRPr="00B40441" w:rsidRDefault="00B30E76" w:rsidP="00B4044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Lecturer: </w:t>
      </w:r>
      <w:r w:rsidR="006B6404" w:rsidRPr="00B40441">
        <w:rPr>
          <w:rFonts w:cstheme="minorHAnsi"/>
          <w:lang w:val="en-GB"/>
        </w:rPr>
        <w:t>Alex (on-line)</w:t>
      </w:r>
    </w:p>
    <w:p w14:paraId="660804E1" w14:textId="77777777" w:rsidR="006626BB" w:rsidRPr="00B40441" w:rsidRDefault="006626BB" w:rsidP="006626BB">
      <w:pPr>
        <w:spacing w:before="100" w:beforeAutospacing="1" w:after="100" w:afterAutospacing="1"/>
        <w:rPr>
          <w:rFonts w:cstheme="minorHAnsi"/>
          <w:lang w:val="en-SE"/>
        </w:rPr>
      </w:pPr>
      <w:r w:rsidRPr="00B40441">
        <w:rPr>
          <w:rFonts w:cstheme="minorHAnsi"/>
          <w:b/>
          <w:bCs/>
          <w:shd w:val="clear" w:color="auto" w:fill="FFFF00"/>
          <w:lang w:val="en-SE"/>
        </w:rPr>
        <w:t>Reading list:</w:t>
      </w:r>
    </w:p>
    <w:p w14:paraId="5CB01E9B" w14:textId="77777777" w:rsidR="006626BB" w:rsidRPr="00B40441" w:rsidRDefault="006626BB" w:rsidP="006626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r w:rsidRPr="00B40441">
        <w:rPr>
          <w:rFonts w:cstheme="minorHAnsi"/>
          <w:lang w:val="en-SE"/>
        </w:rPr>
        <w:t xml:space="preserve">Todd, P. M. and </w:t>
      </w: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 xml:space="preserve">, G. (2003). Bounding rationality to the world. Journal of Economic Psychology, 24(2):143–165. </w:t>
      </w:r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>Bounded rationality</w:t>
      </w:r>
    </w:p>
    <w:p w14:paraId="6B92FC3E" w14:textId="77777777" w:rsidR="006626BB" w:rsidRPr="00B40441" w:rsidRDefault="006626BB" w:rsidP="006626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 xml:space="preserve">, G. and </w:t>
      </w:r>
      <w:proofErr w:type="spellStart"/>
      <w:r w:rsidRPr="00B40441">
        <w:rPr>
          <w:rFonts w:cstheme="minorHAnsi"/>
          <w:lang w:val="en-SE"/>
        </w:rPr>
        <w:t>Gaissmaier</w:t>
      </w:r>
      <w:proofErr w:type="spellEnd"/>
      <w:r w:rsidRPr="00B40441">
        <w:rPr>
          <w:rFonts w:cstheme="minorHAnsi"/>
          <w:lang w:val="en-SE"/>
        </w:rPr>
        <w:t xml:space="preserve">, W. (2011). Heuristic decision making. Annual Review of Psychology, 62(1):451–482. </w:t>
      </w:r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>Referent FFH paper</w:t>
      </w:r>
    </w:p>
    <w:p w14:paraId="00E3D1DC" w14:textId="77777777" w:rsidR="006626BB" w:rsidRPr="00B40441" w:rsidRDefault="006626BB" w:rsidP="006626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 xml:space="preserve">, G., Hertwig, R. and </w:t>
      </w:r>
      <w:proofErr w:type="spellStart"/>
      <w:r w:rsidRPr="00B40441">
        <w:rPr>
          <w:rFonts w:cstheme="minorHAnsi"/>
          <w:lang w:val="en-SE"/>
        </w:rPr>
        <w:t>Pachur</w:t>
      </w:r>
      <w:proofErr w:type="spellEnd"/>
      <w:r w:rsidRPr="00B40441">
        <w:rPr>
          <w:rFonts w:cstheme="minorHAnsi"/>
          <w:lang w:val="en-SE"/>
        </w:rPr>
        <w:t xml:space="preserve">, T. (2011). </w:t>
      </w:r>
      <w:r w:rsidRPr="00B40441">
        <w:rPr>
          <w:rFonts w:cstheme="minorHAnsi"/>
          <w:i/>
          <w:iCs/>
          <w:lang w:val="en-SE"/>
        </w:rPr>
        <w:t xml:space="preserve">Heuristics. The Foundations of Adaptative </w:t>
      </w:r>
      <w:proofErr w:type="spellStart"/>
      <w:r w:rsidRPr="00B40441">
        <w:rPr>
          <w:rFonts w:cstheme="minorHAnsi"/>
          <w:i/>
          <w:iCs/>
          <w:lang w:val="en-SE"/>
        </w:rPr>
        <w:t>Behavior</w:t>
      </w:r>
      <w:proofErr w:type="spellEnd"/>
      <w:r w:rsidRPr="00B40441">
        <w:rPr>
          <w:rFonts w:cstheme="minorHAnsi"/>
          <w:i/>
          <w:iCs/>
          <w:lang w:val="en-SE"/>
        </w:rPr>
        <w:t>.</w:t>
      </w:r>
      <w:r w:rsidRPr="00B40441">
        <w:rPr>
          <w:rFonts w:cstheme="minorHAnsi"/>
          <w:lang w:val="en-SE"/>
        </w:rPr>
        <w:t xml:space="preserve"> Oxford University Press. </w:t>
      </w:r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>Referent FFH manual</w:t>
      </w:r>
    </w:p>
    <w:p w14:paraId="3EF697CC" w14:textId="77777777" w:rsidR="006626BB" w:rsidRPr="00B40441" w:rsidRDefault="006626BB" w:rsidP="006626BB">
      <w:pPr>
        <w:spacing w:before="100" w:beforeAutospacing="1" w:after="100" w:afterAutospacing="1"/>
        <w:rPr>
          <w:rFonts w:cstheme="minorHAnsi"/>
          <w:lang w:val="en-SE"/>
        </w:rPr>
      </w:pPr>
      <w:r w:rsidRPr="00B40441">
        <w:rPr>
          <w:rFonts w:cstheme="minorHAnsi"/>
          <w:b/>
          <w:bCs/>
          <w:color w:val="000000"/>
          <w:shd w:val="clear" w:color="auto" w:fill="FFFFFF"/>
          <w:lang w:val="en-SE"/>
        </w:rPr>
        <w:t>More:</w:t>
      </w:r>
    </w:p>
    <w:p w14:paraId="152A53C4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r w:rsidRPr="00B40441">
        <w:rPr>
          <w:rFonts w:cstheme="minorHAnsi"/>
          <w:lang w:val="en-SE"/>
        </w:rPr>
        <w:t xml:space="preserve">Henrich, J. et al. (2001). In search of Homo Economicus: </w:t>
      </w:r>
      <w:proofErr w:type="spellStart"/>
      <w:r w:rsidRPr="00B40441">
        <w:rPr>
          <w:rFonts w:cstheme="minorHAnsi"/>
          <w:lang w:val="en-SE"/>
        </w:rPr>
        <w:t>Behavioral</w:t>
      </w:r>
      <w:proofErr w:type="spellEnd"/>
      <w:r w:rsidRPr="00B40441">
        <w:rPr>
          <w:rFonts w:cstheme="minorHAnsi"/>
          <w:lang w:val="en-SE"/>
        </w:rPr>
        <w:t xml:space="preserve"> experiments in 15 small-scale societies. AEA Papers and Proceedings, 91(2):73-78.</w:t>
      </w:r>
    </w:p>
    <w:p w14:paraId="13DC3F4D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r w:rsidRPr="00B40441">
        <w:rPr>
          <w:rFonts w:cstheme="minorHAnsi"/>
          <w:lang w:val="en-SE"/>
        </w:rPr>
        <w:t xml:space="preserve">Hutchinson, J. M.C. and </w:t>
      </w: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>, G. (2005). Simple heuristics and rules of thumb: Where psychologists and behavioural biologists might meet. Behavioural Processes, 69(2):97–124</w:t>
      </w:r>
    </w:p>
    <w:p w14:paraId="03753030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r w:rsidRPr="00B40441">
        <w:rPr>
          <w:rFonts w:cstheme="minorHAnsi"/>
          <w:lang w:val="en-SE"/>
        </w:rPr>
        <w:t>Hertwig, R. and Herzog, S. M. (2009). Fast and frugal heuristics: Tools for social rationality. Social Cognition, 27(5):661–698.</w:t>
      </w:r>
    </w:p>
    <w:p w14:paraId="41C6524A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>, G. and Brighton, H. (2009). Homo heuristics: Why biased minds make better inferences. Topics in Cognitive Science, 1: 107-143.</w:t>
      </w:r>
    </w:p>
    <w:p w14:paraId="704FCB34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Katsikopoulos</w:t>
      </w:r>
      <w:proofErr w:type="spellEnd"/>
      <w:r w:rsidRPr="00B40441">
        <w:rPr>
          <w:rFonts w:cstheme="minorHAnsi"/>
          <w:lang w:val="en-SE"/>
        </w:rPr>
        <w:t>, K. V. (2011). Psychological heuristics for making inferences: Definition, performance, and the emerging theory and practice. Decision Analysis, 8(1):10–29</w:t>
      </w:r>
    </w:p>
    <w:p w14:paraId="4033806D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>, G. (2015). On the supposed evidence for Libertarian Paternalism. Review of Philosophy and Psychology, 6:361-383.</w:t>
      </w:r>
    </w:p>
    <w:p w14:paraId="12D2BD3A" w14:textId="77777777" w:rsidR="006626BB" w:rsidRPr="00B40441" w:rsidRDefault="006626BB" w:rsidP="006626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lang w:val="en-SE"/>
        </w:rPr>
      </w:pPr>
      <w:proofErr w:type="spellStart"/>
      <w:r w:rsidRPr="00B40441">
        <w:rPr>
          <w:rFonts w:cstheme="minorHAnsi"/>
          <w:lang w:val="en-SE"/>
        </w:rPr>
        <w:t>Gigerenzer</w:t>
      </w:r>
      <w:proofErr w:type="spellEnd"/>
      <w:r w:rsidRPr="00B40441">
        <w:rPr>
          <w:rFonts w:cstheme="minorHAnsi"/>
          <w:lang w:val="en-SE"/>
        </w:rPr>
        <w:t xml:space="preserve">, G. (2007). </w:t>
      </w:r>
      <w:r w:rsidRPr="00B40441">
        <w:rPr>
          <w:rFonts w:cstheme="minorHAnsi"/>
          <w:i/>
          <w:iCs/>
          <w:lang w:val="en-SE"/>
        </w:rPr>
        <w:t>Gut Feelings</w:t>
      </w:r>
      <w:r w:rsidRPr="00B40441">
        <w:rPr>
          <w:rFonts w:cstheme="minorHAnsi"/>
          <w:lang w:val="en-SE"/>
        </w:rPr>
        <w:t>. Penguin Books.</w:t>
      </w:r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 xml:space="preserve"> FFH </w:t>
      </w:r>
      <w:proofErr w:type="spellStart"/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>divulgative</w:t>
      </w:r>
      <w:proofErr w:type="spellEnd"/>
      <w:r w:rsidRPr="00B40441">
        <w:rPr>
          <w:rFonts w:cstheme="minorHAnsi"/>
          <w:b/>
          <w:bCs/>
          <w:color w:val="000000"/>
          <w:shd w:val="clear" w:color="auto" w:fill="FFFF00"/>
          <w:lang w:val="en-SE"/>
        </w:rPr>
        <w:t xml:space="preserve"> book</w:t>
      </w:r>
    </w:p>
    <w:p w14:paraId="7A6A6702" w14:textId="77777777" w:rsidR="00715D80" w:rsidRDefault="00715D80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035E1777" w14:textId="77777777" w:rsidR="00B30E76" w:rsidRDefault="00B30E76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413F1474" w14:textId="77777777" w:rsidR="00B30E76" w:rsidRPr="00B40441" w:rsidRDefault="00B30E76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6D1F546A" w14:textId="044E5A3E" w:rsidR="00715D80" w:rsidRPr="00B40441" w:rsidRDefault="00715D80" w:rsidP="00715D80">
      <w:pPr>
        <w:pStyle w:val="Heading2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40441">
        <w:rPr>
          <w:rFonts w:asciiTheme="minorHAnsi" w:hAnsiTheme="minorHAnsi" w:cstheme="minorHAnsi"/>
          <w:lang w:val="en-GB"/>
        </w:rPr>
        <w:lastRenderedPageBreak/>
        <w:t>Social psychology and identity</w:t>
      </w:r>
    </w:p>
    <w:p w14:paraId="0A7875BF" w14:textId="671D0B88" w:rsidR="00C47372" w:rsidRPr="00B40441" w:rsidRDefault="008550DB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B40441">
        <w:rPr>
          <w:rFonts w:cstheme="minorHAnsi"/>
          <w:color w:val="000000"/>
          <w:sz w:val="20"/>
          <w:szCs w:val="20"/>
          <w:lang w:val="en-GB"/>
        </w:rPr>
        <w:br/>
      </w:r>
      <w:r w:rsidR="00B30E76">
        <w:rPr>
          <w:rFonts w:cstheme="minorHAnsi"/>
          <w:lang w:val="en-GB"/>
        </w:rPr>
        <w:t xml:space="preserve">Lecturer: </w:t>
      </w:r>
      <w:r w:rsidR="00B30E76">
        <w:rPr>
          <w:rFonts w:cstheme="minorHAnsi"/>
          <w:lang w:val="en-GB"/>
        </w:rPr>
        <w:t xml:space="preserve"> </w:t>
      </w:r>
      <w:r w:rsidR="00C47372" w:rsidRPr="00B40441">
        <w:rPr>
          <w:rFonts w:cstheme="minorHAnsi"/>
          <w:color w:val="000000"/>
          <w:sz w:val="20"/>
          <w:szCs w:val="20"/>
          <w:lang w:val="en-GB"/>
        </w:rPr>
        <w:t>Srebrenka Letina</w:t>
      </w:r>
    </w:p>
    <w:p w14:paraId="7D562273" w14:textId="77777777" w:rsidR="00B914FA" w:rsidRPr="00B40441" w:rsidRDefault="00B914FA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519CAE0F" w14:textId="77777777" w:rsidR="00B914FA" w:rsidRPr="00B40441" w:rsidRDefault="00B914FA" w:rsidP="00B914FA">
      <w:pPr>
        <w:pStyle w:val="Heading3"/>
        <w:rPr>
          <w:rFonts w:asciiTheme="minorHAnsi" w:hAnsiTheme="minorHAnsi" w:cstheme="minorHAnsi"/>
          <w:shd w:val="clear" w:color="auto" w:fill="FFFFFF"/>
          <w:lang w:val="en-US"/>
        </w:rPr>
      </w:pPr>
      <w:r w:rsidRPr="00B40441">
        <w:rPr>
          <w:rFonts w:asciiTheme="minorHAnsi" w:hAnsiTheme="minorHAnsi" w:cstheme="minorHAnsi"/>
          <w:shd w:val="clear" w:color="auto" w:fill="FFFFFF"/>
          <w:lang w:val="en-US"/>
        </w:rPr>
        <w:t>Required:</w:t>
      </w:r>
    </w:p>
    <w:p w14:paraId="02CE60E7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30E76">
        <w:rPr>
          <w:rFonts w:cstheme="minorHAnsi"/>
          <w:color w:val="222222"/>
          <w:sz w:val="20"/>
          <w:szCs w:val="20"/>
          <w:shd w:val="clear" w:color="auto" w:fill="FFFFFF"/>
        </w:rPr>
        <w:t xml:space="preserve">Stryker, S., &amp; Burke, P. J. (2000). 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The past, present, and future of </w:t>
      </w:r>
      <w:proofErr w:type="gram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an identity</w:t>
      </w:r>
      <w:proofErr w:type="gram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theory.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Social psychology quarterly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284-</w:t>
      </w:r>
      <w:proofErr w:type="gram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297.</w:t>
      </w:r>
      <w:r w:rsidRPr="00B40441">
        <w:rPr>
          <w:rFonts w:cstheme="minorHAnsi"/>
          <w:color w:val="000000"/>
          <w:sz w:val="20"/>
          <w:szCs w:val="20"/>
          <w:lang w:val="en-US"/>
        </w:rPr>
        <w:t>.</w:t>
      </w:r>
      <w:proofErr w:type="gramEnd"/>
      <w:r w:rsidRPr="00B40441">
        <w:rPr>
          <w:rFonts w:cstheme="minorHAnsi"/>
          <w:color w:val="000000"/>
          <w:sz w:val="20"/>
          <w:szCs w:val="20"/>
          <w:lang w:val="en-US"/>
        </w:rPr>
        <w:t xml:space="preserve"> – 12p.</w:t>
      </w:r>
    </w:p>
    <w:p w14:paraId="42681D2A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Harmon-Jones, E., &amp; Harmon-Jones, C. (2007). Cognitive dissonance theory after 50 years of development. </w:t>
      </w:r>
      <w:proofErr w:type="spellStart"/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Zeitschrift</w:t>
      </w:r>
      <w:proofErr w:type="spellEnd"/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für </w:t>
      </w:r>
      <w:proofErr w:type="spellStart"/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Sozialpsychologie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38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(1), 7-16. – 10p.</w:t>
      </w:r>
    </w:p>
    <w:p w14:paraId="2F33A449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Hewstone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M., &amp; Swart, H. (2011). Fifty‐odd years of inter‐group contact: From hypothesis to integrated theory.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British Journal of Social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50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(3), 374-386. – 7p.</w:t>
      </w:r>
    </w:p>
    <w:p w14:paraId="6B324EB2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Brewer, M. B. (1979). In-group bias in the minimal intergroup situation: A cognitive-motivational analysis.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Psychological bulletin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86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(2), 307. – 16.p</w:t>
      </w:r>
    </w:p>
    <w:p w14:paraId="0401FC20" w14:textId="77777777" w:rsidR="00B914FA" w:rsidRPr="00B40441" w:rsidRDefault="00B914FA" w:rsidP="00B914FA">
      <w:pPr>
        <w:pStyle w:val="Heading4"/>
        <w:rPr>
          <w:rFonts w:ascii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Books/chapters:</w:t>
      </w:r>
    </w:p>
    <w:p w14:paraId="5B321C08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In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Computational Social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 </w:t>
      </w:r>
    </w:p>
    <w:p w14:paraId="2C6A58E4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Vallacher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R. R., Nowak, A., &amp; Read, S. J. (2017). Rethinking Human Experience: The Promise of Computational Social Psychology. In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Computational Social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 (pp. 3-12). Routledge. – 5p.</w:t>
      </w:r>
    </w:p>
    <w:p w14:paraId="06E0F195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i/>
          <w:iCs/>
          <w:color w:val="000000"/>
          <w:sz w:val="20"/>
          <w:szCs w:val="20"/>
          <w:lang w:val="en-US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>Myers, D.G., &amp; Twenge, J.M. (2021). Social psychology, 4</w:t>
      </w:r>
      <w:r w:rsidRPr="00B40441">
        <w:rPr>
          <w:rFonts w:cstheme="minorHAnsi"/>
          <w:i/>
          <w:iCs/>
          <w:color w:val="000000"/>
          <w:sz w:val="20"/>
          <w:szCs w:val="20"/>
          <w:vertAlign w:val="superscript"/>
          <w:lang w:val="en-US"/>
        </w:rPr>
        <w:t>th</w:t>
      </w: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 edition: </w:t>
      </w:r>
    </w:p>
    <w:p w14:paraId="7EA090EE" w14:textId="77777777" w:rsidR="00B914FA" w:rsidRPr="00B40441" w:rsidRDefault="00B914FA" w:rsidP="00B914FA">
      <w:pPr>
        <w:autoSpaceDE w:val="0"/>
        <w:autoSpaceDN w:val="0"/>
        <w:spacing w:line="240" w:lineRule="auto"/>
        <w:ind w:firstLine="1304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000000"/>
          <w:sz w:val="20"/>
          <w:szCs w:val="20"/>
          <w:lang w:val="en-US"/>
        </w:rPr>
        <w:t>Chapter 2: The self in social world (p.23-52)</w:t>
      </w:r>
    </w:p>
    <w:p w14:paraId="70E4F651" w14:textId="77777777" w:rsidR="00B914FA" w:rsidRPr="00B40441" w:rsidRDefault="00B914FA" w:rsidP="00B914FA">
      <w:pPr>
        <w:autoSpaceDE w:val="0"/>
        <w:autoSpaceDN w:val="0"/>
        <w:spacing w:line="240" w:lineRule="auto"/>
        <w:ind w:firstLine="1304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000000"/>
          <w:sz w:val="20"/>
          <w:szCs w:val="20"/>
          <w:lang w:val="en-US"/>
        </w:rPr>
        <w:t>Chapter 8: Group influence, p.194 -217</w:t>
      </w:r>
    </w:p>
    <w:p w14:paraId="1ACA6502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i/>
          <w:iCs/>
          <w:color w:val="000000"/>
          <w:sz w:val="20"/>
          <w:szCs w:val="20"/>
          <w:lang w:val="en-US"/>
        </w:rPr>
      </w:pP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Harkins, S. G., Williams, K. D., &amp; Burger, J. M. (Eds.). (2017). The Oxford handbook of social influence. Oxford University Press.</w:t>
      </w:r>
    </w:p>
    <w:p w14:paraId="6191C0A3" w14:textId="77777777" w:rsidR="00B914FA" w:rsidRPr="00B40441" w:rsidRDefault="00B914FA" w:rsidP="00B914FA">
      <w:pPr>
        <w:autoSpaceDE w:val="0"/>
        <w:autoSpaceDN w:val="0"/>
        <w:spacing w:line="240" w:lineRule="auto"/>
        <w:ind w:firstLine="1304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000000"/>
          <w:sz w:val="20"/>
          <w:szCs w:val="20"/>
          <w:lang w:val="en-US"/>
        </w:rPr>
        <w:t>Chapter 5. On the trail of social comparison. 71-87</w:t>
      </w:r>
    </w:p>
    <w:p w14:paraId="2F980EEC" w14:textId="77777777" w:rsidR="00B914FA" w:rsidRPr="00B40441" w:rsidRDefault="00B914FA" w:rsidP="00B914FA">
      <w:pPr>
        <w:autoSpaceDE w:val="0"/>
        <w:autoSpaceDN w:val="0"/>
        <w:spacing w:line="240" w:lineRule="auto"/>
        <w:ind w:firstLine="1304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000000"/>
          <w:sz w:val="20"/>
          <w:szCs w:val="20"/>
          <w:lang w:val="en-US"/>
        </w:rPr>
        <w:t>Chapter 26. The Echo Chamber. 3p.</w:t>
      </w:r>
    </w:p>
    <w:p w14:paraId="7781482D" w14:textId="77777777" w:rsidR="00B914FA" w:rsidRPr="00B40441" w:rsidRDefault="00B914FA" w:rsidP="00B914FA">
      <w:pPr>
        <w:pStyle w:val="Heading3"/>
        <w:rPr>
          <w:rFonts w:ascii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Optional:</w:t>
      </w:r>
    </w:p>
    <w:p w14:paraId="35BADB63" w14:textId="77777777" w:rsidR="00B914FA" w:rsidRPr="00B40441" w:rsidRDefault="00B914FA" w:rsidP="00B914FA">
      <w:pPr>
        <w:pStyle w:val="Heading4"/>
        <w:rPr>
          <w:rFonts w:ascii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Movies:</w:t>
      </w:r>
    </w:p>
    <w:p w14:paraId="5C7F3450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i/>
          <w:iCs/>
          <w:color w:val="000000"/>
          <w:sz w:val="20"/>
          <w:szCs w:val="20"/>
          <w:lang w:val="en-US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>The Stanford Prison Experiment (2015)</w:t>
      </w:r>
    </w:p>
    <w:p w14:paraId="1706C89E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i/>
          <w:iCs/>
          <w:color w:val="000000"/>
          <w:sz w:val="20"/>
          <w:szCs w:val="20"/>
          <w:lang w:val="en-US"/>
        </w:rPr>
      </w:pP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>Experimenter: The Stanley Milgram Story (2015)</w:t>
      </w:r>
    </w:p>
    <w:p w14:paraId="7A4B09EC" w14:textId="77777777" w:rsidR="00B914FA" w:rsidRPr="00B30E76" w:rsidRDefault="00B914FA" w:rsidP="00B914FA">
      <w:pPr>
        <w:pStyle w:val="Heading4"/>
        <w:rPr>
          <w:rFonts w:asciiTheme="minorHAnsi" w:hAnsiTheme="minorHAnsi" w:cstheme="minorHAnsi"/>
          <w:lang w:val="en-US"/>
        </w:rPr>
      </w:pPr>
      <w:r w:rsidRPr="00B30E76">
        <w:rPr>
          <w:rFonts w:asciiTheme="minorHAnsi" w:hAnsiTheme="minorHAnsi" w:cstheme="minorHAnsi"/>
          <w:lang w:val="en-US"/>
        </w:rPr>
        <w:t>Readings:</w:t>
      </w:r>
    </w:p>
    <w:p w14:paraId="2BC8893D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000000"/>
          <w:sz w:val="20"/>
          <w:szCs w:val="20"/>
          <w:lang w:val="en-US"/>
        </w:rPr>
        <w:t xml:space="preserve">Chapter 6: Conformity and Obedience (p.134 - 166) in </w:t>
      </w: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>Myers, D.G., &amp; Twenge, J.M. (2021). Social psychology, 4</w:t>
      </w:r>
      <w:r w:rsidRPr="00B40441">
        <w:rPr>
          <w:rFonts w:cstheme="minorHAnsi"/>
          <w:i/>
          <w:iCs/>
          <w:color w:val="000000"/>
          <w:sz w:val="20"/>
          <w:szCs w:val="20"/>
          <w:vertAlign w:val="superscript"/>
          <w:lang w:val="en-US"/>
        </w:rPr>
        <w:t>th</w:t>
      </w:r>
      <w:r w:rsidRPr="00B40441"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 edition</w:t>
      </w:r>
    </w:p>
    <w:p w14:paraId="4745AF38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Smaldino, P. E. (2017). Models are stupid, and we need more of them.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Computational social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311-</w:t>
      </w:r>
      <w:proofErr w:type="gram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331.</w:t>
      </w:r>
      <w:r w:rsidRPr="00B40441">
        <w:rPr>
          <w:rFonts w:cstheme="minorHAnsi"/>
          <w:color w:val="000000"/>
          <w:sz w:val="20"/>
          <w:szCs w:val="20"/>
          <w:lang w:val="en-US"/>
        </w:rPr>
        <w:t>.</w:t>
      </w:r>
      <w:proofErr w:type="gramEnd"/>
      <w:r w:rsidRPr="00B40441">
        <w:rPr>
          <w:rFonts w:cstheme="minorHAnsi"/>
          <w:color w:val="000000"/>
          <w:sz w:val="20"/>
          <w:szCs w:val="20"/>
          <w:lang w:val="en-US"/>
        </w:rPr>
        <w:t xml:space="preserve"> (not between 320-326)</w:t>
      </w:r>
    </w:p>
    <w:p w14:paraId="575FCAD0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Brewer, M. B. (1999). The psychology of prejudice: Ingroup love and outgroup </w:t>
      </w:r>
      <w:proofErr w:type="gram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hate?.</w:t>
      </w:r>
      <w:proofErr w:type="gram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Journal of social issues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55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(3), 429-444. – 16p.</w:t>
      </w:r>
    </w:p>
    <w:p w14:paraId="10F474BE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Haslam, S. A., Reicher, S. D., &amp; Birney, M. E. (2016). Questioning authority: new perspectives on Milgram's ‘</w:t>
      </w: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obedience’research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and its implications for intergroup relations.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Current Opinion in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6-9. – 4p.</w:t>
      </w:r>
    </w:p>
    <w:p w14:paraId="0D2F5513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de-DE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Le Texier, T. (2019). Debunking the </w:t>
      </w: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stanford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prison experiment.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de-DE"/>
        </w:rPr>
        <w:t xml:space="preserve">American </w:t>
      </w:r>
      <w:proofErr w:type="spellStart"/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de-DE"/>
        </w:rPr>
        <w:t>Psychologist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de-DE"/>
        </w:rPr>
        <w:t>74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(7), 823. – 20p.</w:t>
      </w:r>
    </w:p>
    <w:p w14:paraId="6BDF6848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Twenge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 xml:space="preserve">, J. M., Baumeister, R. F., </w:t>
      </w: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DeWall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 xml:space="preserve">, C. N., </w:t>
      </w: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>Ciarocco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 xml:space="preserve">, N. J., &amp; Bartels, J. M. (2007). 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Social exclusion decreases prosocial behavior.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Journal of personality and social psychology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92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(1), 56.- 11p</w:t>
      </w:r>
    </w:p>
    <w:p w14:paraId="74B07CB4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Blass, T. (2012). A cross-cultural comparison of studies of obedience using the Milgram paradigm: A review.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Social and Personality Psychology </w:t>
      </w:r>
      <w:proofErr w:type="gramStart"/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Compass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.-</w:t>
      </w:r>
      <w:proofErr w:type="gram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 xml:space="preserve"> 10p. </w:t>
      </w:r>
    </w:p>
    <w:p w14:paraId="31ACEA9F" w14:textId="77777777" w:rsidR="00B914FA" w:rsidRPr="00B40441" w:rsidRDefault="00B914FA" w:rsidP="00B914FA">
      <w:pPr>
        <w:autoSpaceDE w:val="0"/>
        <w:autoSpaceDN w:val="0"/>
        <w:spacing w:line="240" w:lineRule="auto"/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</w:pP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lastRenderedPageBreak/>
        <w:t>Schimmack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 U. (2020). A meta-psychological perspective on the decade of replication failures in social psychology.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fr-FR"/>
        </w:rPr>
        <w:t>Canadian Psychology/Psychologie Canadienne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>, </w:t>
      </w:r>
      <w:r w:rsidRPr="00B40441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fr-FR"/>
        </w:rPr>
        <w:t>61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>(4), 364. – 11p.</w:t>
      </w:r>
    </w:p>
    <w:p w14:paraId="51B19886" w14:textId="77777777" w:rsidR="00B914FA" w:rsidRPr="00B30E76" w:rsidRDefault="00B914FA" w:rsidP="00B914FA">
      <w:pPr>
        <w:autoSpaceDE w:val="0"/>
        <w:autoSpaceDN w:val="0"/>
        <w:spacing w:line="240" w:lineRule="auto"/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 xml:space="preserve">Smith, E. R., &amp; </w:t>
      </w:r>
      <w:proofErr w:type="spellStart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>Conrey</w:t>
      </w:r>
      <w:proofErr w:type="spellEnd"/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 xml:space="preserve">, F. R. (2007). </w:t>
      </w: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Agent-based modeling: A new approach for theory building in social psychology. </w:t>
      </w:r>
      <w:r w:rsidRPr="00B30E76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Personality and social psychology review</w:t>
      </w:r>
      <w:r w:rsidRPr="00B30E76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30E76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11</w:t>
      </w:r>
      <w:r w:rsidRPr="00B30E76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(1), 87-104. – 17.p</w:t>
      </w:r>
    </w:p>
    <w:p w14:paraId="25352074" w14:textId="77777777" w:rsidR="00B914FA" w:rsidRPr="00B30E76" w:rsidRDefault="00B914FA" w:rsidP="00B914FA">
      <w:pPr>
        <w:autoSpaceDE w:val="0"/>
        <w:autoSpaceDN w:val="0"/>
        <w:spacing w:line="240" w:lineRule="auto"/>
        <w:rPr>
          <w:rFonts w:cstheme="minorHAnsi"/>
          <w:color w:val="000000"/>
          <w:sz w:val="20"/>
          <w:szCs w:val="20"/>
          <w:lang w:val="en-US"/>
        </w:rPr>
      </w:pPr>
      <w:r w:rsidRPr="00B40441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Goldberg, A., &amp; Stein, S. K. (2018). Beyond social contagion: Associative diffusion and the emergence of cultural variation. </w:t>
      </w:r>
      <w:r w:rsidRPr="00B30E76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American Sociological Review</w:t>
      </w:r>
      <w:r w:rsidRPr="00B30E76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, </w:t>
      </w:r>
      <w:r w:rsidRPr="00B30E76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83</w:t>
      </w:r>
      <w:r w:rsidRPr="00B30E76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(5), 897-932. – Introduction and conclusion.</w:t>
      </w:r>
    </w:p>
    <w:p w14:paraId="022AB878" w14:textId="77777777" w:rsidR="00B914FA" w:rsidRPr="00B30E76" w:rsidRDefault="00B914FA" w:rsidP="00B914FA">
      <w:pPr>
        <w:rPr>
          <w:rFonts w:cstheme="minorHAnsi"/>
          <w:lang w:val="en-US"/>
        </w:rPr>
      </w:pPr>
    </w:p>
    <w:p w14:paraId="4F6E32B8" w14:textId="77777777" w:rsidR="00B914FA" w:rsidRPr="00B40441" w:rsidRDefault="00B914FA" w:rsidP="00124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67F15EBC" w14:textId="26562C19" w:rsidR="001242E4" w:rsidRPr="00B40441" w:rsidRDefault="001242E4" w:rsidP="0016499A">
      <w:pPr>
        <w:pStyle w:val="Heading2"/>
        <w:rPr>
          <w:rFonts w:asciiTheme="minorHAnsi" w:hAnsiTheme="minorHAnsi" w:cstheme="minorHAnsi"/>
          <w:lang w:val="en-GB"/>
        </w:rPr>
      </w:pPr>
      <w:r w:rsidRPr="00B40441">
        <w:rPr>
          <w:rFonts w:asciiTheme="minorHAnsi" w:hAnsiTheme="minorHAnsi" w:cstheme="minorHAnsi"/>
          <w:lang w:val="en-GB"/>
        </w:rPr>
        <w:t>Groups</w:t>
      </w:r>
      <w:r w:rsidR="00715D80" w:rsidRPr="00B40441">
        <w:rPr>
          <w:rFonts w:asciiTheme="minorHAnsi" w:hAnsiTheme="minorHAnsi" w:cstheme="minorHAnsi"/>
          <w:lang w:val="en-GB"/>
        </w:rPr>
        <w:t xml:space="preserve"> </w:t>
      </w:r>
      <w:r w:rsidRPr="00B40441">
        <w:rPr>
          <w:rFonts w:asciiTheme="minorHAnsi" w:hAnsiTheme="minorHAnsi" w:cstheme="minorHAnsi"/>
          <w:lang w:val="en-GB"/>
        </w:rPr>
        <w:t xml:space="preserve">and </w:t>
      </w:r>
      <w:r w:rsidR="00715D80" w:rsidRPr="00B40441">
        <w:rPr>
          <w:rFonts w:asciiTheme="minorHAnsi" w:hAnsiTheme="minorHAnsi" w:cstheme="minorHAnsi"/>
          <w:lang w:val="en-GB"/>
        </w:rPr>
        <w:t>c</w:t>
      </w:r>
      <w:r w:rsidRPr="00B40441">
        <w:rPr>
          <w:rFonts w:asciiTheme="minorHAnsi" w:hAnsiTheme="minorHAnsi" w:cstheme="minorHAnsi"/>
          <w:lang w:val="en-GB"/>
        </w:rPr>
        <w:t>ulture</w:t>
      </w:r>
      <w:r w:rsidR="00715D80" w:rsidRPr="00B40441">
        <w:rPr>
          <w:rFonts w:asciiTheme="minorHAnsi" w:hAnsiTheme="minorHAnsi" w:cstheme="minorHAnsi"/>
          <w:lang w:val="en-GB"/>
        </w:rPr>
        <w:t xml:space="preserve"> dynamics</w:t>
      </w:r>
    </w:p>
    <w:p w14:paraId="67C6A535" w14:textId="2C007F28" w:rsidR="00ED2AB3" w:rsidRPr="00B40441" w:rsidRDefault="00B30E76" w:rsidP="00ED2AB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Lecturer: </w:t>
      </w:r>
      <w:r w:rsidR="006626BB" w:rsidRPr="00B40441">
        <w:rPr>
          <w:rFonts w:cstheme="minorHAnsi"/>
          <w:lang w:val="en-GB"/>
        </w:rPr>
        <w:t>Maël</w:t>
      </w:r>
      <w:r w:rsidR="00B914FA" w:rsidRPr="00B40441">
        <w:rPr>
          <w:rFonts w:cstheme="minorHAnsi"/>
          <w:lang w:val="en-GB"/>
        </w:rPr>
        <w:t xml:space="preserve"> Lecoursonnais</w:t>
      </w:r>
    </w:p>
    <w:p w14:paraId="1AA294ED" w14:textId="5F748CBE" w:rsidR="006626BB" w:rsidRPr="00B40441" w:rsidRDefault="00B914FA" w:rsidP="00ED2AB3">
      <w:pPr>
        <w:rPr>
          <w:rFonts w:cstheme="minorHAnsi"/>
          <w:lang w:val="en-GB"/>
        </w:rPr>
      </w:pPr>
      <w:r w:rsidRPr="00B40441">
        <w:rPr>
          <w:rFonts w:cstheme="minorHAnsi"/>
          <w:lang w:val="en-US"/>
        </w:rPr>
        <w:t>Note: The ones with * are empirical papers, and in those ones, the reader should not necessarily focus on the methods but rather on the literature review and the results.</w:t>
      </w:r>
    </w:p>
    <w:p w14:paraId="036D4F46" w14:textId="77777777" w:rsidR="006626BB" w:rsidRPr="00B40441" w:rsidRDefault="006626BB" w:rsidP="00B914FA">
      <w:pPr>
        <w:pStyle w:val="Heading3"/>
        <w:rPr>
          <w:rFonts w:ascii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Background optional readings:</w:t>
      </w:r>
    </w:p>
    <w:p w14:paraId="1386F07F" w14:textId="77777777" w:rsidR="006626BB" w:rsidRPr="00B40441" w:rsidRDefault="006626BB" w:rsidP="006626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Bourdieu, Pierre. 1979. </w:t>
      </w:r>
      <w:r w:rsidRPr="00B40441">
        <w:rPr>
          <w:rStyle w:val="Emphasis"/>
          <w:rFonts w:eastAsia="Times New Roman" w:cstheme="minorHAnsi"/>
          <w:lang w:val="en-US"/>
        </w:rPr>
        <w:t>Distinction: A Social Critique of the Judgement of Taste</w:t>
      </w:r>
      <w:r w:rsidRPr="00B40441">
        <w:rPr>
          <w:rFonts w:eastAsia="Times New Roman" w:cstheme="minorHAnsi"/>
          <w:lang w:val="en-US"/>
        </w:rPr>
        <w:t>. Reprint 1984. Cambridge, Mass: Harvard University Press.</w:t>
      </w:r>
    </w:p>
    <w:p w14:paraId="3AC4F73A" w14:textId="77777777" w:rsidR="006626BB" w:rsidRPr="00B40441" w:rsidRDefault="006626BB" w:rsidP="006626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Stryker, Sheldon, and Peter J. Burke. 2000. “The Past, Present, and Future of an Identity Theory.” </w:t>
      </w:r>
      <w:r w:rsidRPr="00B40441">
        <w:rPr>
          <w:rStyle w:val="Emphasis"/>
          <w:rFonts w:eastAsia="Times New Roman" w:cstheme="minorHAnsi"/>
          <w:lang w:val="en-US"/>
        </w:rPr>
        <w:t>Social Psychology Quarterly</w:t>
      </w:r>
      <w:r w:rsidRPr="00B40441">
        <w:rPr>
          <w:rFonts w:eastAsia="Times New Roman" w:cstheme="minorHAnsi"/>
          <w:lang w:val="en-US"/>
        </w:rPr>
        <w:t xml:space="preserve"> 63(4):284.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7" w:history="1">
        <w:r w:rsidRPr="00B40441">
          <w:rPr>
            <w:rStyle w:val="Hyperlink"/>
            <w:rFonts w:eastAsia="Times New Roman" w:cstheme="minorHAnsi"/>
            <w:lang w:val="en-US"/>
          </w:rPr>
          <w:t>10.2307/2695840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314D43AA" w14:textId="77777777" w:rsidR="006626BB" w:rsidRPr="00B40441" w:rsidRDefault="006626BB" w:rsidP="00B914FA">
      <w:pPr>
        <w:pStyle w:val="Heading3"/>
        <w:rPr>
          <w:rFonts w:asciiTheme="minorHAnsi" w:eastAsia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Required readings:</w:t>
      </w:r>
    </w:p>
    <w:p w14:paraId="7C299131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Elias N (2000 [1939]), “On the Use of the Fork at Table”, in </w:t>
      </w:r>
      <w:r w:rsidRPr="00B40441">
        <w:rPr>
          <w:rStyle w:val="Emphasis"/>
          <w:rFonts w:eastAsia="Times New Roman" w:cstheme="minorHAnsi"/>
          <w:lang w:val="en-US"/>
        </w:rPr>
        <w:t>The Civilizing Process: Sociogenetic and Psychogenetic Investigations.</w:t>
      </w:r>
      <w:r w:rsidRPr="00B40441">
        <w:rPr>
          <w:rFonts w:eastAsia="Times New Roman" w:cstheme="minorHAnsi"/>
          <w:lang w:val="en-US"/>
        </w:rPr>
        <w:t xml:space="preserve"> Oxford: Blackwell Publishing. p. 107-109.</w:t>
      </w:r>
    </w:p>
    <w:p w14:paraId="61B40D18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Wacquant, Loïc. 2016. “A Concise Genealogy and Anatomy of Habitus.” </w:t>
      </w:r>
      <w:r w:rsidRPr="00B40441">
        <w:rPr>
          <w:rStyle w:val="Emphasis"/>
          <w:rFonts w:eastAsia="Times New Roman" w:cstheme="minorHAnsi"/>
          <w:lang w:val="en-US"/>
        </w:rPr>
        <w:t>The Sociological Review</w:t>
      </w:r>
      <w:r w:rsidRPr="00B40441">
        <w:rPr>
          <w:rFonts w:eastAsia="Times New Roman" w:cstheme="minorHAnsi"/>
          <w:lang w:val="en-US"/>
        </w:rPr>
        <w:t xml:space="preserve"> 64(1):64–72.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8" w:history="1">
        <w:r w:rsidRPr="00B40441">
          <w:rPr>
            <w:rStyle w:val="Hyperlink"/>
            <w:rFonts w:eastAsia="Times New Roman" w:cstheme="minorHAnsi"/>
            <w:lang w:val="en-US"/>
          </w:rPr>
          <w:t>10.1111/1467-954X.12356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53673B24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*Vaisey, Stephen. 2009. “Motivation and Justification: A Dual‐Process Model of Culture in Action.” </w:t>
      </w:r>
      <w:r w:rsidRPr="00B40441">
        <w:rPr>
          <w:rStyle w:val="Emphasis"/>
          <w:rFonts w:eastAsia="Times New Roman" w:cstheme="minorHAnsi"/>
          <w:lang w:val="en-US"/>
        </w:rPr>
        <w:t>American Journal of Sociology</w:t>
      </w:r>
      <w:r w:rsidRPr="00B40441">
        <w:rPr>
          <w:rFonts w:eastAsia="Times New Roman" w:cstheme="minorHAnsi"/>
          <w:lang w:val="en-US"/>
        </w:rPr>
        <w:t xml:space="preserve"> 114(6):1675–1715.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9" w:history="1">
        <w:r w:rsidRPr="00B40441">
          <w:rPr>
            <w:rStyle w:val="Hyperlink"/>
            <w:rFonts w:eastAsia="Times New Roman" w:cstheme="minorHAnsi"/>
            <w:lang w:val="en-US"/>
          </w:rPr>
          <w:t>10.1086/597179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3A54C3B9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*DellaPosta, Daniel, </w:t>
      </w:r>
      <w:proofErr w:type="spellStart"/>
      <w:r w:rsidRPr="00B40441">
        <w:rPr>
          <w:rFonts w:eastAsia="Times New Roman" w:cstheme="minorHAnsi"/>
          <w:lang w:val="en-US"/>
        </w:rPr>
        <w:t>Yongren</w:t>
      </w:r>
      <w:proofErr w:type="spellEnd"/>
      <w:r w:rsidRPr="00B40441">
        <w:rPr>
          <w:rFonts w:eastAsia="Times New Roman" w:cstheme="minorHAnsi"/>
          <w:lang w:val="en-US"/>
        </w:rPr>
        <w:t xml:space="preserve"> Shi, and Michael Macy. 2015. “Why Do Liberals Drink Lattes?” </w:t>
      </w:r>
      <w:r w:rsidRPr="00B40441">
        <w:rPr>
          <w:rStyle w:val="Emphasis"/>
          <w:rFonts w:eastAsia="Times New Roman" w:cstheme="minorHAnsi"/>
          <w:lang w:val="en-US"/>
        </w:rPr>
        <w:t>American Journal of Sociology</w:t>
      </w:r>
      <w:r w:rsidRPr="00B40441">
        <w:rPr>
          <w:rFonts w:eastAsia="Times New Roman" w:cstheme="minorHAnsi"/>
          <w:lang w:val="en-US"/>
        </w:rPr>
        <w:t xml:space="preserve"> 120(5):1473–1511.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10" w:history="1">
        <w:r w:rsidRPr="00B40441">
          <w:rPr>
            <w:rStyle w:val="Hyperlink"/>
            <w:rFonts w:eastAsia="Times New Roman" w:cstheme="minorHAnsi"/>
            <w:lang w:val="en-US"/>
          </w:rPr>
          <w:t>10.1086/681254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60E55C68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Bourdieu, Pierre. 1991. “Identity and Representation: Elements for a Critical Reflection on the Idea of Region.” Pp. 220–28 in </w:t>
      </w:r>
      <w:r w:rsidRPr="00B40441">
        <w:rPr>
          <w:rStyle w:val="Emphasis"/>
          <w:rFonts w:eastAsia="Times New Roman" w:cstheme="minorHAnsi"/>
          <w:lang w:val="en-US"/>
        </w:rPr>
        <w:t>Language and symbolic power</w:t>
      </w:r>
      <w:r w:rsidRPr="00B40441">
        <w:rPr>
          <w:rFonts w:eastAsia="Times New Roman" w:cstheme="minorHAnsi"/>
          <w:lang w:val="en-US"/>
        </w:rPr>
        <w:t>. Vol. 223. Harvard University Press Cambridge, MA.</w:t>
      </w:r>
    </w:p>
    <w:p w14:paraId="5A16F791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>*</w:t>
      </w:r>
      <w:proofErr w:type="spellStart"/>
      <w:r w:rsidRPr="00B40441">
        <w:rPr>
          <w:rFonts w:eastAsia="Times New Roman" w:cstheme="minorHAnsi"/>
          <w:lang w:val="en-US"/>
        </w:rPr>
        <w:t>Leszczensky</w:t>
      </w:r>
      <w:proofErr w:type="spellEnd"/>
      <w:r w:rsidRPr="00B40441">
        <w:rPr>
          <w:rFonts w:eastAsia="Times New Roman" w:cstheme="minorHAnsi"/>
          <w:lang w:val="en-US"/>
        </w:rPr>
        <w:t xml:space="preserve">, Lars, and Sebastian Pink. 2019. “What Drives Ethnic Homophily? A Relational Approach on How Ethnic Identification Moderates Preferences for Same-Ethnic Friends.” </w:t>
      </w:r>
      <w:r w:rsidRPr="00B40441">
        <w:rPr>
          <w:rStyle w:val="Emphasis"/>
          <w:rFonts w:eastAsia="Times New Roman" w:cstheme="minorHAnsi"/>
          <w:lang w:val="en-US"/>
        </w:rPr>
        <w:t>American Sociological Review</w:t>
      </w:r>
      <w:r w:rsidRPr="00B40441">
        <w:rPr>
          <w:rFonts w:eastAsia="Times New Roman" w:cstheme="minorHAnsi"/>
          <w:lang w:val="en-US"/>
        </w:rPr>
        <w:t xml:space="preserve"> 84(3):394–419.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11" w:history="1">
        <w:r w:rsidRPr="00B40441">
          <w:rPr>
            <w:rStyle w:val="Hyperlink"/>
            <w:rFonts w:eastAsia="Times New Roman" w:cstheme="minorHAnsi"/>
            <w:lang w:val="en-US"/>
          </w:rPr>
          <w:t>10.1177/0003122419846849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3E246432" w14:textId="77777777" w:rsidR="006626BB" w:rsidRPr="00B40441" w:rsidRDefault="006626BB" w:rsidP="006626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*Pickett, Robert E. M., Aliya Saperstein, and Andrew M. Penner. 2023. “Identification in Interaction: Racial Mirroring between Interviewers and Respondents.” </w:t>
      </w:r>
      <w:r w:rsidRPr="00B40441">
        <w:rPr>
          <w:rStyle w:val="Emphasis"/>
          <w:rFonts w:eastAsia="Times New Roman" w:cstheme="minorHAnsi"/>
          <w:lang w:val="en-US"/>
        </w:rPr>
        <w:t>Social Forces</w:t>
      </w:r>
      <w:r w:rsidRPr="00B40441">
        <w:rPr>
          <w:rFonts w:eastAsia="Times New Roman" w:cstheme="minorHAnsi"/>
          <w:lang w:val="en-US"/>
        </w:rPr>
        <w:t xml:space="preserve"> 102(1):23–44.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12" w:history="1">
        <w:r w:rsidRPr="00B40441">
          <w:rPr>
            <w:rStyle w:val="Hyperlink"/>
            <w:rFonts w:eastAsia="Times New Roman" w:cstheme="minorHAnsi"/>
            <w:lang w:val="en-US"/>
          </w:rPr>
          <w:t>10.1093/sf/soac115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1524A8EF" w14:textId="77777777" w:rsidR="006626BB" w:rsidRPr="00B40441" w:rsidRDefault="006626BB" w:rsidP="00B914FA">
      <w:pPr>
        <w:pStyle w:val="Heading3"/>
        <w:rPr>
          <w:rFonts w:asciiTheme="minorHAnsi" w:eastAsiaTheme="minorHAnsi" w:hAnsiTheme="minorHAnsi" w:cstheme="minorHAnsi"/>
          <w:lang w:val="en-US"/>
        </w:rPr>
      </w:pPr>
      <w:r w:rsidRPr="00B40441">
        <w:rPr>
          <w:rFonts w:asciiTheme="minorHAnsi" w:hAnsiTheme="minorHAnsi" w:cstheme="minorHAnsi"/>
          <w:lang w:val="en-US"/>
        </w:rPr>
        <w:t>Further optional readings:</w:t>
      </w:r>
    </w:p>
    <w:p w14:paraId="3A719957" w14:textId="77777777" w:rsidR="006626BB" w:rsidRPr="00B40441" w:rsidRDefault="006626BB" w:rsidP="006626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Wimmer, Andreas. 2008. “The Making and Unmaking of Ethnic Boundaries: A Multilevel Process Theory.” </w:t>
      </w:r>
      <w:r w:rsidRPr="00B40441">
        <w:rPr>
          <w:rStyle w:val="Emphasis"/>
          <w:rFonts w:eastAsia="Times New Roman" w:cstheme="minorHAnsi"/>
          <w:lang w:val="en-US"/>
        </w:rPr>
        <w:t>American Journal of Sociology</w:t>
      </w:r>
      <w:r w:rsidRPr="00B40441">
        <w:rPr>
          <w:rFonts w:eastAsia="Times New Roman" w:cstheme="minorHAnsi"/>
          <w:lang w:val="en-US"/>
        </w:rPr>
        <w:t xml:space="preserve"> 113(4):970–1022. </w:t>
      </w:r>
      <w:proofErr w:type="spellStart"/>
      <w:r w:rsidRPr="00B40441">
        <w:rPr>
          <w:rFonts w:eastAsia="Times New Roman" w:cstheme="minorHAnsi"/>
          <w:lang w:val="en-US"/>
        </w:rPr>
        <w:t>doi</w:t>
      </w:r>
      <w:proofErr w:type="spellEnd"/>
      <w:r w:rsidRPr="00B40441">
        <w:rPr>
          <w:rFonts w:eastAsia="Times New Roman" w:cstheme="minorHAnsi"/>
          <w:lang w:val="en-US"/>
        </w:rPr>
        <w:t xml:space="preserve">: </w:t>
      </w:r>
      <w:hyperlink r:id="rId13" w:history="1">
        <w:r w:rsidRPr="00B40441">
          <w:rPr>
            <w:rStyle w:val="Hyperlink"/>
            <w:rFonts w:eastAsia="Times New Roman" w:cstheme="minorHAnsi"/>
            <w:lang w:val="en-US"/>
          </w:rPr>
          <w:t>10.1086/522803</w:t>
        </w:r>
      </w:hyperlink>
      <w:r w:rsidRPr="00B40441">
        <w:rPr>
          <w:rFonts w:eastAsia="Times New Roman" w:cstheme="minorHAnsi"/>
          <w:lang w:val="en-US"/>
        </w:rPr>
        <w:t>.</w:t>
      </w:r>
    </w:p>
    <w:p w14:paraId="33146125" w14:textId="77777777" w:rsidR="006626BB" w:rsidRPr="00B40441" w:rsidRDefault="006626BB" w:rsidP="006626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B40441">
        <w:rPr>
          <w:rFonts w:eastAsia="Times New Roman" w:cstheme="minorHAnsi"/>
          <w:lang w:val="en-US"/>
        </w:rPr>
        <w:t xml:space="preserve">Collins, Randall. 2000. “Situational Stratification: A Micro-Macro Theory of Inequality.” </w:t>
      </w:r>
      <w:r w:rsidRPr="00B40441">
        <w:rPr>
          <w:rStyle w:val="Emphasis"/>
          <w:rFonts w:eastAsia="Times New Roman" w:cstheme="minorHAnsi"/>
          <w:lang w:val="en-US"/>
        </w:rPr>
        <w:t>Sociological Theory</w:t>
      </w:r>
      <w:r w:rsidRPr="00B40441">
        <w:rPr>
          <w:rFonts w:eastAsia="Times New Roman" w:cstheme="minorHAnsi"/>
          <w:lang w:val="en-US"/>
        </w:rPr>
        <w:t xml:space="preserve"> 18(1):17–43.</w:t>
      </w:r>
    </w:p>
    <w:p w14:paraId="04F0F795" w14:textId="2B56B74B" w:rsidR="006626BB" w:rsidRPr="00B40441" w:rsidRDefault="006626BB">
      <w:pPr>
        <w:rPr>
          <w:rFonts w:cstheme="minorHAnsi"/>
          <w:lang w:val="en-GB"/>
        </w:rPr>
      </w:pPr>
      <w:r w:rsidRPr="00B40441">
        <w:rPr>
          <w:rFonts w:cstheme="minorHAnsi"/>
          <w:lang w:val="en-GB"/>
        </w:rPr>
        <w:br w:type="page"/>
      </w:r>
    </w:p>
    <w:p w14:paraId="38C27982" w14:textId="77777777" w:rsidR="006626BB" w:rsidRPr="00ED2AB3" w:rsidRDefault="006626BB" w:rsidP="00ED2AB3">
      <w:pPr>
        <w:rPr>
          <w:lang w:val="en-GB"/>
        </w:rPr>
      </w:pPr>
    </w:p>
    <w:p w14:paraId="441D3D10" w14:textId="06AABF2B" w:rsidR="00F109EF" w:rsidRPr="001242E4" w:rsidRDefault="00F109EF" w:rsidP="001242E4">
      <w:pPr>
        <w:rPr>
          <w:lang w:val="en-GB"/>
        </w:rPr>
      </w:pPr>
    </w:p>
    <w:sectPr w:rsidR="00F109EF" w:rsidRPr="0012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261" w14:textId="77777777" w:rsidR="00022476" w:rsidRDefault="00022476" w:rsidP="001242E4">
      <w:pPr>
        <w:spacing w:after="0" w:line="240" w:lineRule="auto"/>
      </w:pPr>
      <w:r>
        <w:separator/>
      </w:r>
    </w:p>
  </w:endnote>
  <w:endnote w:type="continuationSeparator" w:id="0">
    <w:p w14:paraId="1E5BBDFC" w14:textId="77777777" w:rsidR="00022476" w:rsidRDefault="00022476" w:rsidP="0012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3231" w14:textId="77777777" w:rsidR="00022476" w:rsidRDefault="00022476" w:rsidP="001242E4">
      <w:pPr>
        <w:spacing w:after="0" w:line="240" w:lineRule="auto"/>
      </w:pPr>
      <w:r>
        <w:separator/>
      </w:r>
    </w:p>
  </w:footnote>
  <w:footnote w:type="continuationSeparator" w:id="0">
    <w:p w14:paraId="107D65FA" w14:textId="77777777" w:rsidR="00022476" w:rsidRDefault="00022476" w:rsidP="0012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BCD"/>
    <w:multiLevelType w:val="hybridMultilevel"/>
    <w:tmpl w:val="1962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210"/>
    <w:multiLevelType w:val="multilevel"/>
    <w:tmpl w:val="60E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32FEF"/>
    <w:multiLevelType w:val="hybridMultilevel"/>
    <w:tmpl w:val="554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C3D"/>
    <w:multiLevelType w:val="multilevel"/>
    <w:tmpl w:val="F8A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C2F7A"/>
    <w:multiLevelType w:val="multilevel"/>
    <w:tmpl w:val="54B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5BF"/>
    <w:multiLevelType w:val="multilevel"/>
    <w:tmpl w:val="A1D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2630BA"/>
    <w:multiLevelType w:val="hybridMultilevel"/>
    <w:tmpl w:val="7EE81E92"/>
    <w:lvl w:ilvl="0" w:tplc="13D63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43F8"/>
    <w:multiLevelType w:val="hybridMultilevel"/>
    <w:tmpl w:val="BA6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101F"/>
    <w:multiLevelType w:val="multilevel"/>
    <w:tmpl w:val="769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B37E7"/>
    <w:multiLevelType w:val="hybridMultilevel"/>
    <w:tmpl w:val="9408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71779">
    <w:abstractNumId w:val="9"/>
  </w:num>
  <w:num w:numId="2" w16cid:durableId="257913507">
    <w:abstractNumId w:val="2"/>
  </w:num>
  <w:num w:numId="3" w16cid:durableId="1123379063">
    <w:abstractNumId w:val="0"/>
  </w:num>
  <w:num w:numId="4" w16cid:durableId="1982883074">
    <w:abstractNumId w:val="7"/>
  </w:num>
  <w:num w:numId="5" w16cid:durableId="730544019">
    <w:abstractNumId w:val="5"/>
  </w:num>
  <w:num w:numId="6" w16cid:durableId="486627621">
    <w:abstractNumId w:val="3"/>
  </w:num>
  <w:num w:numId="7" w16cid:durableId="1971789851">
    <w:abstractNumId w:val="4"/>
  </w:num>
  <w:num w:numId="8" w16cid:durableId="1031229387">
    <w:abstractNumId w:val="8"/>
  </w:num>
  <w:num w:numId="9" w16cid:durableId="206533898">
    <w:abstractNumId w:val="1"/>
  </w:num>
  <w:num w:numId="10" w16cid:durableId="1380014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E4"/>
    <w:rsid w:val="00022476"/>
    <w:rsid w:val="000D12C4"/>
    <w:rsid w:val="000E20C0"/>
    <w:rsid w:val="000F4B70"/>
    <w:rsid w:val="001242E4"/>
    <w:rsid w:val="0016499A"/>
    <w:rsid w:val="00253941"/>
    <w:rsid w:val="002613AB"/>
    <w:rsid w:val="00267272"/>
    <w:rsid w:val="00281371"/>
    <w:rsid w:val="00360DC4"/>
    <w:rsid w:val="00381320"/>
    <w:rsid w:val="004A597E"/>
    <w:rsid w:val="004B224D"/>
    <w:rsid w:val="004E6DD0"/>
    <w:rsid w:val="00581A4A"/>
    <w:rsid w:val="005C004F"/>
    <w:rsid w:val="005F08F2"/>
    <w:rsid w:val="005F097F"/>
    <w:rsid w:val="00647B27"/>
    <w:rsid w:val="006626BB"/>
    <w:rsid w:val="00677A06"/>
    <w:rsid w:val="00695A15"/>
    <w:rsid w:val="006A0510"/>
    <w:rsid w:val="006B6404"/>
    <w:rsid w:val="006C1648"/>
    <w:rsid w:val="006D457F"/>
    <w:rsid w:val="00715D80"/>
    <w:rsid w:val="00730662"/>
    <w:rsid w:val="00755C06"/>
    <w:rsid w:val="00781405"/>
    <w:rsid w:val="00783E5D"/>
    <w:rsid w:val="00790E46"/>
    <w:rsid w:val="00796AE9"/>
    <w:rsid w:val="007E5A09"/>
    <w:rsid w:val="008550DB"/>
    <w:rsid w:val="008F2B37"/>
    <w:rsid w:val="009C735A"/>
    <w:rsid w:val="009E6722"/>
    <w:rsid w:val="00A00794"/>
    <w:rsid w:val="00A1696E"/>
    <w:rsid w:val="00A56F75"/>
    <w:rsid w:val="00AA5A18"/>
    <w:rsid w:val="00B1227D"/>
    <w:rsid w:val="00B17945"/>
    <w:rsid w:val="00B30E76"/>
    <w:rsid w:val="00B40441"/>
    <w:rsid w:val="00B914FA"/>
    <w:rsid w:val="00BD0635"/>
    <w:rsid w:val="00C354D8"/>
    <w:rsid w:val="00C47372"/>
    <w:rsid w:val="00C942E0"/>
    <w:rsid w:val="00D1016A"/>
    <w:rsid w:val="00D967A8"/>
    <w:rsid w:val="00DA7313"/>
    <w:rsid w:val="00E42BD0"/>
    <w:rsid w:val="00EA3640"/>
    <w:rsid w:val="00ED2AB3"/>
    <w:rsid w:val="00F109EF"/>
    <w:rsid w:val="00F607A7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3B3280"/>
  <w15:docId w15:val="{68B120F3-3D8E-421F-9823-8655539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72"/>
  </w:style>
  <w:style w:type="paragraph" w:styleId="Heading1">
    <w:name w:val="heading 1"/>
    <w:basedOn w:val="Normal"/>
    <w:next w:val="Normal"/>
    <w:link w:val="Heading1Char"/>
    <w:uiPriority w:val="9"/>
    <w:qFormat/>
    <w:rsid w:val="007E5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4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A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5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5A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2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BD0"/>
    <w:rPr>
      <w:color w:val="0000FF"/>
      <w:u w:val="single"/>
    </w:rPr>
  </w:style>
  <w:style w:type="character" w:customStyle="1" w:styleId="vuuxrf">
    <w:name w:val="vuuxrf"/>
    <w:basedOn w:val="DefaultParagraphFont"/>
    <w:rsid w:val="00E42BD0"/>
  </w:style>
  <w:style w:type="character" w:styleId="HTMLCite">
    <w:name w:val="HTML Cite"/>
    <w:basedOn w:val="DefaultParagraphFont"/>
    <w:uiPriority w:val="99"/>
    <w:semiHidden/>
    <w:unhideWhenUsed/>
    <w:rsid w:val="00E42BD0"/>
    <w:rPr>
      <w:i/>
      <w:iCs/>
    </w:rPr>
  </w:style>
  <w:style w:type="character" w:customStyle="1" w:styleId="dyjrff">
    <w:name w:val="dyjrff"/>
    <w:basedOn w:val="DefaultParagraphFont"/>
    <w:rsid w:val="00E42BD0"/>
  </w:style>
  <w:style w:type="character" w:customStyle="1" w:styleId="muxgbd">
    <w:name w:val="muxgbd"/>
    <w:basedOn w:val="DefaultParagraphFont"/>
    <w:rsid w:val="00E42BD0"/>
  </w:style>
  <w:style w:type="character" w:styleId="Emphasis">
    <w:name w:val="Emphasis"/>
    <w:basedOn w:val="DefaultParagraphFont"/>
    <w:uiPriority w:val="20"/>
    <w:qFormat/>
    <w:rsid w:val="00E42BD0"/>
    <w:rPr>
      <w:i/>
      <w:iCs/>
    </w:rPr>
  </w:style>
  <w:style w:type="paragraph" w:styleId="NoSpacing">
    <w:name w:val="No Spacing"/>
    <w:uiPriority w:val="1"/>
    <w:qFormat/>
    <w:rsid w:val="000F4B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26BB"/>
    <w:pPr>
      <w:spacing w:before="100" w:beforeAutospacing="1" w:after="100" w:afterAutospacing="1" w:line="240" w:lineRule="auto"/>
    </w:pPr>
    <w:rPr>
      <w:rFonts w:ascii="Calibri" w:hAnsi="Calibri" w:cs="Calibri"/>
      <w:lang w:val="en-SE" w:eastAsia="en-SE"/>
    </w:rPr>
  </w:style>
  <w:style w:type="character" w:customStyle="1" w:styleId="Heading4Char">
    <w:name w:val="Heading 4 Char"/>
    <w:basedOn w:val="DefaultParagraphFont"/>
    <w:link w:val="Heading4"/>
    <w:uiPriority w:val="9"/>
    <w:rsid w:val="00B914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30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doi.org%2F10.1111%2F1467-954X.12356&amp;data=05%7C01%7Crodrigo.martinez.pena%40liu.se%7C3ab6437d875a4d71e7e908dbd48b2494%7C913f18ec7f264c5fa816784fe9a58edd%7C0%7C0%7C638337466295517838%7CUnknown%7CTWFpbGZsb3d8eyJWIjoiMC4wLjAwMDAiLCJQIjoiV2luMzIiLCJBTiI6Ik1haWwiLCJXVCI6Mn0%3D%7C3000%7C%7C%7C&amp;sdata=CfldOn892S1vWg%2FC1MSTQYYJ7gEjmQ6akHc4inSK6xE%3D&amp;reserved=0" TargetMode="External"/><Relationship Id="rId13" Type="http://schemas.openxmlformats.org/officeDocument/2006/relationships/hyperlink" Target="https://eur01.safelinks.protection.outlook.com/?url=https%3A%2F%2Fdoi.org%2F10.1086%2F522803&amp;data=05%7C01%7Crodrigo.martinez.pena%40liu.se%7C3ab6437d875a4d71e7e908dbd48b2494%7C913f18ec7f264c5fa816784fe9a58edd%7C0%7C0%7C638337466295517838%7CUnknown%7CTWFpbGZsb3d8eyJWIjoiMC4wLjAwMDAiLCJQIjoiV2luMzIiLCJBTiI6Ik1haWwiLCJXVCI6Mn0%3D%7C3000%7C%7C%7C&amp;sdata=%2FqikswGLiBnP%2FbwAb8EUJvYSclArfYCh6wIQEbHA4xY%3D&amp;reserved=0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doi.org%2F10.2307%2F2695840&amp;data=05%7C01%7Crodrigo.martinez.pena%40liu.se%7C3ab6437d875a4d71e7e908dbd48b2494%7C913f18ec7f264c5fa816784fe9a58edd%7C0%7C0%7C638337466295517838%7CUnknown%7CTWFpbGZsb3d8eyJWIjoiMC4wLjAwMDAiLCJQIjoiV2luMzIiLCJBTiI6Ik1haWwiLCJXVCI6Mn0%3D%7C3000%7C%7C%7C&amp;sdata=YD0jbwDuaPgpDZmjB92dS3pam2TjfQgvg78JIuEFezk%3D&amp;reserved=0" TargetMode="External"/><Relationship Id="rId12" Type="http://schemas.openxmlformats.org/officeDocument/2006/relationships/hyperlink" Target="https://eur01.safelinks.protection.outlook.com/?url=https%3A%2F%2Fdoi.org%2F10.1093%2Fsf%2Fsoac115&amp;data=05%7C01%7Crodrigo.martinez.pena%40liu.se%7C3ab6437d875a4d71e7e908dbd48b2494%7C913f18ec7f264c5fa816784fe9a58edd%7C0%7C0%7C638337466295517838%7CUnknown%7CTWFpbGZsb3d8eyJWIjoiMC4wLjAwMDAiLCJQIjoiV2luMzIiLCJBTiI6Ik1haWwiLCJXVCI6Mn0%3D%7C3000%7C%7C%7C&amp;sdata=1VVPCL%2BHgwfQZe5fAqlCFzq%2FRuvyR%2FL7R8DvLFp3WnM%3D&amp;reserved=0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doi.org%2F10.1177%2F0003122419846849&amp;data=05%7C01%7Crodrigo.martinez.pena%40liu.se%7C3ab6437d875a4d71e7e908dbd48b2494%7C913f18ec7f264c5fa816784fe9a58edd%7C0%7C0%7C638337466295517838%7CUnknown%7CTWFpbGZsb3d8eyJWIjoiMC4wLjAwMDAiLCJQIjoiV2luMzIiLCJBTiI6Ik1haWwiLCJXVCI6Mn0%3D%7C3000%7C%7C%7C&amp;sdata=ljRJYzeebnTN4hlKkrGzYNi4EP96raJTcc2ObU5nVnM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doi.org%2F10.1086%2F681254&amp;data=05%7C01%7Crodrigo.martinez.pena%40liu.se%7C3ab6437d875a4d71e7e908dbd48b2494%7C913f18ec7f264c5fa816784fe9a58edd%7C0%7C0%7C638337466295517838%7CUnknown%7CTWFpbGZsb3d8eyJWIjoiMC4wLjAwMDAiLCJQIjoiV2luMzIiLCJBTiI6Ik1haWwiLCJXVCI6Mn0%3D%7C3000%7C%7C%7C&amp;sdata=%2F56gDyyq%2BQuvy9ckydwmqexx2MJGiUFVMaqBhLBAnG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doi.org%2F10.1086%2F597179&amp;data=05%7C01%7Crodrigo.martinez.pena%40liu.se%7C3ab6437d875a4d71e7e908dbd48b2494%7C913f18ec7f264c5fa816784fe9a58edd%7C0%7C0%7C638337466295517838%7CUnknown%7CTWFpbGZsb3d8eyJWIjoiMC4wLjAwMDAiLCJQIjoiV2luMzIiLCJBTiI6Ik1haWwiLCJXVCI6Mn0%3D%7C3000%7C%7C%7C&amp;sdata=32Tjr2uFgwCcrfHaZnFNQLKb%2Ff%2BT08anbaM2YYZCUQ0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59573843A194F968A8D6EB3A9F288" ma:contentTypeVersion="2" ma:contentTypeDescription="Skapa ett nytt dokument." ma:contentTypeScope="" ma:versionID="b76a1f9885cd5558362c76ce74250a98">
  <xsd:schema xmlns:xsd="http://www.w3.org/2001/XMLSchema" xmlns:xs="http://www.w3.org/2001/XMLSchema" xmlns:p="http://schemas.microsoft.com/office/2006/metadata/properties" xmlns:ns2="49d93353-a8c1-42d1-884c-0e14a121e7ed" xmlns:ns3="c289d3c0-660b-4227-9db6-94ae188ed0cc" targetNamespace="http://schemas.microsoft.com/office/2006/metadata/properties" ma:root="true" ma:fieldsID="ede3a3db45541e8d70817954f70813d9" ns2:_="" ns3:_="">
    <xsd:import namespace="49d93353-a8c1-42d1-884c-0e14a121e7ed"/>
    <xsd:import namespace="c289d3c0-660b-4227-9db6-94ae188ed0c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3353-a8c1-42d1-884c-0e14a121e7e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d3c0-660b-4227-9db6-94ae188ed0c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289d3c0-660b-4227-9db6-94ae188ed0cc" xsi:nil="true"/>
    <_lisam_Description xmlns="49d93353-a8c1-42d1-884c-0e14a121e7ed" xsi:nil="true"/>
  </documentManagement>
</p:properties>
</file>

<file path=customXml/itemProps1.xml><?xml version="1.0" encoding="utf-8"?>
<ds:datastoreItem xmlns:ds="http://schemas.openxmlformats.org/officeDocument/2006/customXml" ds:itemID="{9186B58E-6479-4059-9F76-586F82B33035}"/>
</file>

<file path=customXml/itemProps2.xml><?xml version="1.0" encoding="utf-8"?>
<ds:datastoreItem xmlns:ds="http://schemas.openxmlformats.org/officeDocument/2006/customXml" ds:itemID="{04FAC2B1-ABE9-497A-B327-044C2B42E606}"/>
</file>

<file path=customXml/itemProps3.xml><?xml version="1.0" encoding="utf-8"?>
<ds:datastoreItem xmlns:ds="http://schemas.openxmlformats.org/officeDocument/2006/customXml" ds:itemID="{DB83715A-D3AF-4A2D-8454-D536A43A4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Martinez Pena</dc:creator>
  <cp:keywords/>
  <dc:description/>
  <cp:lastModifiedBy>Rodrigo Martínez</cp:lastModifiedBy>
  <cp:revision>7</cp:revision>
  <dcterms:created xsi:type="dcterms:W3CDTF">2023-10-26T22:47:00Z</dcterms:created>
  <dcterms:modified xsi:type="dcterms:W3CDTF">2023-10-26T23:11:00Z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0x010100E8159573843A194F968A8D6EB3A9F288</vt:lpwstr>
  </property>
</Properties>
</file>